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ajorHAnsi" w:eastAsiaTheme="majorEastAsia" w:hAnsiTheme="majorHAnsi" w:cstheme="majorBidi"/>
          <w:caps/>
          <w:color w:val="002060"/>
          <w:lang w:eastAsia="en-US"/>
        </w:rPr>
        <w:id w:val="1126353192"/>
        <w:docPartObj>
          <w:docPartGallery w:val="Cover Pages"/>
          <w:docPartUnique/>
        </w:docPartObj>
      </w:sdtPr>
      <w:sdtEndPr>
        <w:rPr>
          <w:rFonts w:ascii="Times New Roman" w:eastAsia="Times New Roman" w:hAnsi="Times New Roman" w:cs="Times New Roman"/>
          <w:caps w:val="0"/>
          <w:color w:val="auto"/>
          <w:sz w:val="24"/>
          <w:szCs w:val="24"/>
        </w:rPr>
      </w:sdtEndPr>
      <w:sdtContent>
        <w:tbl>
          <w:tblPr>
            <w:tblW w:w="5000" w:type="pct"/>
            <w:jc w:val="center"/>
            <w:tblLook w:val="04A0" w:firstRow="1" w:lastRow="0" w:firstColumn="1" w:lastColumn="0" w:noHBand="0" w:noVBand="1"/>
          </w:tblPr>
          <w:tblGrid>
            <w:gridCol w:w="9714"/>
          </w:tblGrid>
          <w:tr w:rsidR="007408C8" w:rsidTr="00E2756B">
            <w:trPr>
              <w:trHeight w:val="288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caps/>
                  <w:color w:val="002060"/>
                  <w:lang w:eastAsia="en-US"/>
                </w:rPr>
                <w:alias w:val="Организация"/>
                <w:id w:val="15524243"/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EndPr>
                <w:rPr>
                  <w:rFonts w:ascii="Times New Roman" w:eastAsia="Times New Roman" w:hAnsi="Times New Roman" w:cs="Times New Roman"/>
                  <w:b/>
                  <w:caps w:val="0"/>
                  <w:sz w:val="32"/>
                  <w:szCs w:val="32"/>
                  <w:u w:val="single"/>
                  <w:lang w:eastAsia="ru-RU"/>
                </w:rPr>
              </w:sdtEndPr>
              <w:sdtContent>
                <w:tc>
                  <w:tcPr>
                    <w:tcW w:w="5000" w:type="pct"/>
                  </w:tcPr>
                  <w:p w:rsidR="007408C8" w:rsidRPr="00E2756B" w:rsidRDefault="007408C8" w:rsidP="007408C8">
                    <w:pPr>
                      <w:pStyle w:val="a9"/>
                      <w:jc w:val="center"/>
                      <w:rPr>
                        <w:rFonts w:asciiTheme="majorHAnsi" w:eastAsiaTheme="majorEastAsia" w:hAnsiTheme="majorHAnsi" w:cstheme="majorBidi"/>
                        <w:caps/>
                        <w:color w:val="002060"/>
                      </w:rPr>
                    </w:pPr>
                    <w:r w:rsidRPr="00E2756B">
                      <w:rPr>
                        <w:rFonts w:ascii="Times New Roman" w:eastAsiaTheme="majorEastAsia" w:hAnsi="Times New Roman" w:cs="Times New Roman"/>
                        <w:b/>
                        <w:caps/>
                        <w:color w:val="002060"/>
                        <w:sz w:val="32"/>
                        <w:szCs w:val="32"/>
                        <w:u w:val="single"/>
                        <w:lang w:eastAsia="en-US"/>
                      </w:rPr>
                      <w:t>Контрольно-счетная палата мо «нерюнгринский район»</w:t>
                    </w:r>
                  </w:p>
                </w:tc>
              </w:sdtContent>
            </w:sdt>
          </w:tr>
          <w:tr w:rsidR="007408C8" w:rsidTr="007408C8">
            <w:trPr>
              <w:trHeight w:val="4065"/>
              <w:jc w:val="center"/>
            </w:trPr>
            <w:sdt>
              <w:sdtPr>
                <w:rPr>
                  <w:rFonts w:ascii="Times New Roman" w:hAnsi="Times New Roman"/>
                  <w:b/>
                  <w:color w:val="002060"/>
                  <w:sz w:val="32"/>
                  <w:szCs w:val="32"/>
                </w:rPr>
                <w:alias w:val="Название"/>
                <w:id w:val="15524250"/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EndPr/>
              <w:sdtContent>
                <w:tc>
                  <w:tcPr>
                    <w:tcW w:w="5000" w:type="pct"/>
                    <w:vAlign w:val="center"/>
                  </w:tcPr>
                  <w:p w:rsidR="007408C8" w:rsidRPr="00E2756B" w:rsidRDefault="00B86EDF" w:rsidP="00013AA6">
                    <w:pPr>
                      <w:pStyle w:val="a9"/>
                      <w:jc w:val="center"/>
                      <w:rPr>
                        <w:rFonts w:asciiTheme="majorHAnsi" w:eastAsiaTheme="majorEastAsia" w:hAnsiTheme="majorHAnsi" w:cstheme="majorBidi"/>
                        <w:color w:val="002060"/>
                        <w:sz w:val="32"/>
                        <w:szCs w:val="32"/>
                      </w:rPr>
                    </w:pPr>
                    <w:r w:rsidRPr="00E2756B">
                      <w:rPr>
                        <w:rFonts w:ascii="Times New Roman" w:hAnsi="Times New Roman"/>
                        <w:b/>
                        <w:color w:val="002060"/>
                        <w:sz w:val="32"/>
                        <w:szCs w:val="32"/>
                      </w:rPr>
                      <w:t xml:space="preserve">Акт                                                                                                                                                                                                от </w:t>
                    </w:r>
                    <w:r w:rsidR="00013AA6" w:rsidRPr="00E2756B">
                      <w:rPr>
                        <w:rFonts w:ascii="Times New Roman" w:hAnsi="Times New Roman"/>
                        <w:b/>
                        <w:color w:val="002060"/>
                        <w:sz w:val="32"/>
                        <w:szCs w:val="32"/>
                      </w:rPr>
                      <w:t>25</w:t>
                    </w:r>
                    <w:r w:rsidRPr="00E2756B">
                      <w:rPr>
                        <w:rFonts w:ascii="Times New Roman" w:hAnsi="Times New Roman"/>
                        <w:b/>
                        <w:color w:val="002060"/>
                        <w:sz w:val="32"/>
                        <w:szCs w:val="32"/>
                      </w:rPr>
                      <w:t xml:space="preserve"> </w:t>
                    </w:r>
                    <w:r w:rsidR="00013AA6" w:rsidRPr="00E2756B">
                      <w:rPr>
                        <w:rFonts w:ascii="Times New Roman" w:hAnsi="Times New Roman"/>
                        <w:b/>
                        <w:color w:val="002060"/>
                        <w:sz w:val="32"/>
                        <w:szCs w:val="32"/>
                      </w:rPr>
                      <w:t xml:space="preserve">мая  2021 года </w:t>
                    </w:r>
                    <w:r w:rsidRPr="00E2756B">
                      <w:rPr>
                        <w:rFonts w:ascii="Times New Roman" w:hAnsi="Times New Roman"/>
                        <w:b/>
                        <w:color w:val="002060"/>
                        <w:sz w:val="32"/>
                        <w:szCs w:val="32"/>
                      </w:rPr>
                      <w:t xml:space="preserve"> по результатам контрольного мероприятия: «Проверка  годо</w:t>
                    </w:r>
                    <w:r w:rsidR="00013AA6" w:rsidRPr="00E2756B">
                      <w:rPr>
                        <w:rFonts w:ascii="Times New Roman" w:hAnsi="Times New Roman"/>
                        <w:b/>
                        <w:color w:val="002060"/>
                        <w:sz w:val="32"/>
                        <w:szCs w:val="32"/>
                      </w:rPr>
                      <w:t>вой бюджетной отчетности за 2020</w:t>
                    </w:r>
                    <w:r w:rsidRPr="00E2756B">
                      <w:rPr>
                        <w:rFonts w:ascii="Times New Roman" w:hAnsi="Times New Roman"/>
                        <w:b/>
                        <w:color w:val="002060"/>
                        <w:sz w:val="32"/>
                        <w:szCs w:val="32"/>
                      </w:rPr>
                      <w:t xml:space="preserve"> год </w:t>
                    </w:r>
                    <w:r w:rsidR="00772D9A" w:rsidRPr="00E2756B">
                      <w:rPr>
                        <w:rFonts w:ascii="Times New Roman" w:hAnsi="Times New Roman"/>
                        <w:b/>
                        <w:color w:val="002060"/>
                        <w:sz w:val="32"/>
                        <w:szCs w:val="32"/>
                      </w:rPr>
                      <w:t>Администрации</w:t>
                    </w:r>
                    <w:r w:rsidRPr="00E2756B">
                      <w:rPr>
                        <w:rFonts w:ascii="Times New Roman" w:hAnsi="Times New Roman"/>
                        <w:b/>
                        <w:color w:val="002060"/>
                        <w:sz w:val="32"/>
                        <w:szCs w:val="32"/>
                      </w:rPr>
                      <w:t xml:space="preserve"> </w:t>
                    </w:r>
                    <w:r w:rsidR="00772D9A" w:rsidRPr="00E2756B">
                      <w:rPr>
                        <w:rFonts w:ascii="Times New Roman" w:hAnsi="Times New Roman"/>
                        <w:b/>
                        <w:color w:val="002060"/>
                        <w:sz w:val="32"/>
                        <w:szCs w:val="32"/>
                      </w:rPr>
                      <w:t xml:space="preserve">городского поселения «Поселок </w:t>
                    </w:r>
                    <w:r w:rsidR="006A6EE6" w:rsidRPr="00E2756B">
                      <w:rPr>
                        <w:rFonts w:ascii="Times New Roman" w:hAnsi="Times New Roman"/>
                        <w:b/>
                        <w:color w:val="002060"/>
                        <w:sz w:val="32"/>
                        <w:szCs w:val="32"/>
                      </w:rPr>
                      <w:t>Хани</w:t>
                    </w:r>
                    <w:r w:rsidR="00772D9A" w:rsidRPr="00E2756B">
                      <w:rPr>
                        <w:rFonts w:ascii="Times New Roman" w:hAnsi="Times New Roman"/>
                        <w:b/>
                        <w:color w:val="002060"/>
                        <w:sz w:val="32"/>
                        <w:szCs w:val="32"/>
                      </w:rPr>
                      <w:t>» Нерюнгринского района</w:t>
                    </w:r>
                  </w:p>
                </w:tc>
              </w:sdtContent>
            </w:sdt>
          </w:tr>
          <w:tr w:rsidR="007408C8" w:rsidTr="00E2756B">
            <w:trPr>
              <w:trHeight w:val="720"/>
              <w:jc w:val="center"/>
            </w:trPr>
            <w:tc>
              <w:tcPr>
                <w:tcW w:w="5000" w:type="pct"/>
                <w:vAlign w:val="center"/>
              </w:tcPr>
              <w:p w:rsidR="007408C8" w:rsidRDefault="007408C8" w:rsidP="00E2756B">
                <w:pPr>
                  <w:pStyle w:val="a9"/>
                  <w:jc w:val="center"/>
                  <w:rPr>
                    <w:rFonts w:asciiTheme="majorHAnsi" w:eastAsiaTheme="majorEastAsia" w:hAnsiTheme="majorHAnsi" w:cstheme="majorBidi"/>
                    <w:sz w:val="44"/>
                    <w:szCs w:val="44"/>
                  </w:rPr>
                </w:pPr>
              </w:p>
            </w:tc>
          </w:tr>
          <w:tr w:rsidR="007408C8" w:rsidTr="00E2756B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7408C8" w:rsidRPr="00843C3C" w:rsidRDefault="007408C8" w:rsidP="00E2756B">
                <w:pPr>
                  <w:pStyle w:val="a9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</w:p>
            </w:tc>
          </w:tr>
          <w:tr w:rsidR="007408C8" w:rsidTr="00E2756B">
            <w:trPr>
              <w:trHeight w:val="118"/>
              <w:jc w:val="center"/>
            </w:trPr>
            <w:tc>
              <w:tcPr>
                <w:tcW w:w="5000" w:type="pct"/>
                <w:vAlign w:val="center"/>
              </w:tcPr>
              <w:p w:rsidR="007408C8" w:rsidRDefault="007408C8" w:rsidP="00E2756B">
                <w:pPr>
                  <w:pStyle w:val="a9"/>
                  <w:jc w:val="center"/>
                  <w:rPr>
                    <w:b/>
                    <w:bCs/>
                  </w:rPr>
                </w:pPr>
              </w:p>
            </w:tc>
          </w:tr>
          <w:tr w:rsidR="007408C8" w:rsidTr="00E2756B">
            <w:trPr>
              <w:trHeight w:val="477"/>
              <w:jc w:val="center"/>
            </w:trPr>
            <w:tc>
              <w:tcPr>
                <w:tcW w:w="5000" w:type="pct"/>
                <w:vAlign w:val="center"/>
              </w:tcPr>
              <w:p w:rsidR="007408C8" w:rsidRDefault="007408C8" w:rsidP="00E2756B">
                <w:pPr>
                  <w:pStyle w:val="a9"/>
                  <w:jc w:val="center"/>
                  <w:rPr>
                    <w:b/>
                    <w:bCs/>
                  </w:rPr>
                </w:pPr>
              </w:p>
            </w:tc>
          </w:tr>
        </w:tbl>
        <w:p w:rsidR="007408C8" w:rsidRDefault="007408C8" w:rsidP="007408C8"/>
        <w:p w:rsidR="007408C8" w:rsidRDefault="007408C8" w:rsidP="007408C8"/>
        <w:tbl>
          <w:tblPr>
            <w:tblpPr w:leftFromText="187" w:rightFromText="187" w:horzAnchor="margin" w:tblpXSpec="center" w:tblpYSpec="bottom"/>
            <w:tblW w:w="5000" w:type="pct"/>
            <w:tblLook w:val="04A0" w:firstRow="1" w:lastRow="0" w:firstColumn="1" w:lastColumn="0" w:noHBand="0" w:noVBand="1"/>
          </w:tblPr>
          <w:tblGrid>
            <w:gridCol w:w="9714"/>
          </w:tblGrid>
          <w:tr w:rsidR="007408C8" w:rsidTr="00E2756B">
            <w:trPr>
              <w:trHeight w:val="574"/>
            </w:trPr>
            <w:sdt>
              <w:sdtPr>
                <w:rPr>
                  <w:rFonts w:ascii="Times New Roman" w:hAnsi="Times New Roman" w:cs="Times New Roman"/>
                  <w:color w:val="002060"/>
                </w:rPr>
                <w:alias w:val="Аннотация"/>
                <w:id w:val="8276291"/>
                <w:dataBinding w:prefixMappings="xmlns:ns0='http://schemas.microsoft.com/office/2006/coverPageProps'" w:xpath="/ns0:CoverPageProperties[1]/ns0:Abstract[1]" w:storeItemID="{55AF091B-3C7A-41E3-B477-F2FDAA23CFDA}"/>
                <w:text/>
              </w:sdtPr>
              <w:sdtEndPr/>
              <w:sdtContent>
                <w:tc>
                  <w:tcPr>
                    <w:tcW w:w="5000" w:type="pct"/>
                  </w:tcPr>
                  <w:p w:rsidR="007408C8" w:rsidRDefault="007408C8" w:rsidP="007408C8">
                    <w:pPr>
                      <w:pStyle w:val="a9"/>
                      <w:jc w:val="center"/>
                    </w:pPr>
                    <w:r w:rsidRPr="00E2756B">
                      <w:rPr>
                        <w:rFonts w:ascii="Times New Roman" w:hAnsi="Times New Roman" w:cs="Times New Roman"/>
                        <w:color w:val="002060"/>
                      </w:rPr>
                      <w:t xml:space="preserve">г. Нерюнгри                                                                                                        </w:t>
                    </w:r>
                    <w:r w:rsidR="006E6026" w:rsidRPr="00E2756B">
                      <w:rPr>
                        <w:rFonts w:ascii="Times New Roman" w:hAnsi="Times New Roman" w:cs="Times New Roman"/>
                        <w:color w:val="002060"/>
                      </w:rPr>
                      <w:t xml:space="preserve">                                   </w:t>
                    </w:r>
                    <w:r w:rsidR="00013AA6" w:rsidRPr="00E2756B">
                      <w:rPr>
                        <w:rFonts w:ascii="Times New Roman" w:hAnsi="Times New Roman" w:cs="Times New Roman"/>
                        <w:color w:val="002060"/>
                      </w:rPr>
                      <w:t xml:space="preserve">       2021</w:t>
                    </w:r>
                    <w:r w:rsidRPr="00E2756B">
                      <w:rPr>
                        <w:rFonts w:ascii="Times New Roman" w:hAnsi="Times New Roman" w:cs="Times New Roman"/>
                        <w:color w:val="002060"/>
                      </w:rPr>
                      <w:t xml:space="preserve"> год</w:t>
                    </w:r>
                  </w:p>
                </w:tc>
              </w:sdtContent>
            </w:sdt>
          </w:tr>
        </w:tbl>
        <w:p w:rsidR="007408C8" w:rsidRDefault="007408C8" w:rsidP="007408C8">
          <w:pPr>
            <w:jc w:val="center"/>
          </w:pPr>
        </w:p>
        <w:p w:rsidR="007408C8" w:rsidRDefault="007408C8" w:rsidP="007408C8">
          <w:pPr>
            <w:rPr>
              <w:rFonts w:ascii="Times New Roman" w:eastAsia="Times New Roman" w:hAnsi="Times New Roman"/>
              <w:sz w:val="24"/>
              <w:szCs w:val="24"/>
              <w:lang w:eastAsia="ru-RU"/>
            </w:rPr>
          </w:pPr>
          <w:r>
            <w:rPr>
              <w:rFonts w:ascii="Times New Roman" w:eastAsia="Times New Roman" w:hAnsi="Times New Roman"/>
              <w:sz w:val="24"/>
              <w:szCs w:val="24"/>
              <w:lang w:eastAsia="ru-RU"/>
            </w:rPr>
            <w:br w:type="page"/>
          </w:r>
        </w:p>
      </w:sdtContent>
    </w:sdt>
    <w:p w:rsidR="004E583A" w:rsidRPr="00013AA6" w:rsidRDefault="007408C8" w:rsidP="007408C8">
      <w:pPr>
        <w:pStyle w:val="a6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2060"/>
          <w:sz w:val="28"/>
          <w:szCs w:val="28"/>
          <w:lang w:eastAsia="ar-SA"/>
        </w:rPr>
      </w:pPr>
      <w:r w:rsidRPr="00013AA6">
        <w:rPr>
          <w:rFonts w:ascii="Times New Roman" w:eastAsia="Times New Roman" w:hAnsi="Times New Roman"/>
          <w:b/>
          <w:color w:val="002060"/>
          <w:sz w:val="28"/>
          <w:szCs w:val="28"/>
          <w:u w:val="single"/>
          <w:lang w:eastAsia="ar-SA"/>
        </w:rPr>
        <w:lastRenderedPageBreak/>
        <w:t xml:space="preserve"> </w:t>
      </w:r>
      <w:r w:rsidR="004E583A" w:rsidRPr="00013AA6">
        <w:rPr>
          <w:rFonts w:ascii="Times New Roman" w:eastAsia="Times New Roman" w:hAnsi="Times New Roman"/>
          <w:b/>
          <w:color w:val="002060"/>
          <w:sz w:val="28"/>
          <w:szCs w:val="28"/>
          <w:u w:val="single"/>
          <w:lang w:eastAsia="ar-SA"/>
        </w:rPr>
        <w:t>Основание для проведения контрольного мероприятия</w:t>
      </w:r>
      <w:r w:rsidR="004E583A" w:rsidRPr="00013AA6">
        <w:rPr>
          <w:rFonts w:ascii="Times New Roman" w:eastAsia="Times New Roman" w:hAnsi="Times New Roman"/>
          <w:color w:val="002060"/>
          <w:sz w:val="28"/>
          <w:szCs w:val="28"/>
          <w:u w:val="single"/>
          <w:lang w:eastAsia="ar-SA"/>
        </w:rPr>
        <w:t xml:space="preserve">: </w:t>
      </w:r>
      <w:r w:rsidR="004E583A" w:rsidRPr="00013AA6">
        <w:rPr>
          <w:rFonts w:ascii="Times New Roman" w:eastAsia="Times New Roman" w:hAnsi="Times New Roman"/>
          <w:color w:val="002060"/>
          <w:sz w:val="28"/>
          <w:szCs w:val="28"/>
          <w:lang w:eastAsia="ar-SA"/>
        </w:rPr>
        <w:t xml:space="preserve"> в соответствии с п.1. Плана работы Контрольно-счетной палаты  муниципального образовани</w:t>
      </w:r>
      <w:r w:rsidR="00013AA6" w:rsidRPr="00013AA6">
        <w:rPr>
          <w:rFonts w:ascii="Times New Roman" w:eastAsia="Times New Roman" w:hAnsi="Times New Roman"/>
          <w:color w:val="002060"/>
          <w:sz w:val="28"/>
          <w:szCs w:val="28"/>
          <w:lang w:eastAsia="ar-SA"/>
        </w:rPr>
        <w:t>я «Нерюнгринский район» на  2021</w:t>
      </w:r>
      <w:r w:rsidR="004E583A" w:rsidRPr="00013AA6">
        <w:rPr>
          <w:rFonts w:ascii="Times New Roman" w:eastAsia="Times New Roman" w:hAnsi="Times New Roman"/>
          <w:color w:val="002060"/>
          <w:sz w:val="28"/>
          <w:szCs w:val="28"/>
          <w:lang w:eastAsia="ar-SA"/>
        </w:rPr>
        <w:t xml:space="preserve"> год.</w:t>
      </w:r>
    </w:p>
    <w:p w:rsidR="00013AA6" w:rsidRPr="00013AA6" w:rsidRDefault="00013AA6" w:rsidP="00013AA6">
      <w:pPr>
        <w:pStyle w:val="a6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/>
          <w:color w:val="002060"/>
          <w:sz w:val="28"/>
          <w:szCs w:val="28"/>
          <w:lang w:eastAsia="ar-SA"/>
        </w:rPr>
      </w:pPr>
    </w:p>
    <w:p w:rsidR="004E583A" w:rsidRPr="00013AA6" w:rsidRDefault="007408C8" w:rsidP="004E583A">
      <w:pPr>
        <w:pStyle w:val="a6"/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bCs/>
          <w:color w:val="002060"/>
          <w:sz w:val="28"/>
          <w:szCs w:val="28"/>
        </w:rPr>
      </w:pPr>
      <w:r w:rsidRPr="00013AA6">
        <w:rPr>
          <w:rFonts w:ascii="Times New Roman" w:eastAsia="Times New Roman" w:hAnsi="Times New Roman"/>
          <w:b/>
          <w:color w:val="002060"/>
          <w:sz w:val="28"/>
          <w:szCs w:val="28"/>
          <w:u w:val="single"/>
          <w:lang w:eastAsia="ar-SA"/>
        </w:rPr>
        <w:t xml:space="preserve"> </w:t>
      </w:r>
      <w:r w:rsidR="004E583A" w:rsidRPr="00013AA6">
        <w:rPr>
          <w:rFonts w:ascii="Times New Roman" w:eastAsia="Times New Roman" w:hAnsi="Times New Roman"/>
          <w:b/>
          <w:color w:val="002060"/>
          <w:sz w:val="28"/>
          <w:szCs w:val="28"/>
          <w:u w:val="single"/>
          <w:lang w:eastAsia="ar-SA"/>
        </w:rPr>
        <w:t>Предмет контрольного мероприятия</w:t>
      </w:r>
      <w:r w:rsidR="004E583A" w:rsidRPr="00013AA6">
        <w:rPr>
          <w:rFonts w:ascii="Times New Roman" w:eastAsia="Times New Roman" w:hAnsi="Times New Roman"/>
          <w:color w:val="002060"/>
          <w:sz w:val="28"/>
          <w:szCs w:val="28"/>
          <w:u w:val="single"/>
          <w:lang w:eastAsia="ar-SA"/>
        </w:rPr>
        <w:t xml:space="preserve">: </w:t>
      </w:r>
      <w:r w:rsidR="004E583A" w:rsidRPr="00013AA6">
        <w:rPr>
          <w:rFonts w:ascii="Times New Roman" w:hAnsi="Times New Roman"/>
          <w:bCs/>
          <w:color w:val="002060"/>
          <w:sz w:val="28"/>
          <w:szCs w:val="28"/>
        </w:rPr>
        <w:t xml:space="preserve"> годовая отчетность главного а</w:t>
      </w:r>
      <w:r w:rsidR="00013AA6" w:rsidRPr="00013AA6">
        <w:rPr>
          <w:rFonts w:ascii="Times New Roman" w:hAnsi="Times New Roman"/>
          <w:bCs/>
          <w:color w:val="002060"/>
          <w:sz w:val="28"/>
          <w:szCs w:val="28"/>
        </w:rPr>
        <w:t>дминистратора бюджетных средств, распорядителя бюджетных средств.</w:t>
      </w:r>
    </w:p>
    <w:p w:rsidR="00013AA6" w:rsidRPr="00013AA6" w:rsidRDefault="00013AA6" w:rsidP="00013AA6">
      <w:pPr>
        <w:pStyle w:val="a6"/>
        <w:tabs>
          <w:tab w:val="left" w:pos="284"/>
        </w:tabs>
        <w:suppressAutoHyphens/>
        <w:spacing w:after="0" w:line="240" w:lineRule="auto"/>
        <w:ind w:left="0"/>
        <w:jc w:val="both"/>
        <w:rPr>
          <w:rFonts w:ascii="Times New Roman" w:hAnsi="Times New Roman"/>
          <w:bCs/>
          <w:color w:val="002060"/>
          <w:sz w:val="28"/>
          <w:szCs w:val="28"/>
        </w:rPr>
      </w:pPr>
    </w:p>
    <w:p w:rsidR="00013AA6" w:rsidRPr="00013AA6" w:rsidRDefault="004E583A" w:rsidP="004E583A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color w:val="002060"/>
          <w:sz w:val="28"/>
          <w:szCs w:val="28"/>
          <w:lang w:eastAsia="ar-SA"/>
        </w:rPr>
      </w:pPr>
      <w:r w:rsidRPr="00013AA6">
        <w:rPr>
          <w:rFonts w:ascii="Times New Roman" w:eastAsia="Times New Roman" w:hAnsi="Times New Roman"/>
          <w:b/>
          <w:color w:val="002060"/>
          <w:sz w:val="28"/>
          <w:szCs w:val="28"/>
          <w:u w:val="single"/>
          <w:lang w:eastAsia="ar-SA"/>
        </w:rPr>
        <w:t>3. Проверяемый период деятельности</w:t>
      </w:r>
      <w:r w:rsidRPr="00013AA6">
        <w:rPr>
          <w:rFonts w:ascii="Times New Roman" w:eastAsia="Times New Roman" w:hAnsi="Times New Roman"/>
          <w:color w:val="002060"/>
          <w:sz w:val="28"/>
          <w:szCs w:val="28"/>
          <w:u w:val="single"/>
          <w:lang w:eastAsia="ar-SA"/>
        </w:rPr>
        <w:t xml:space="preserve">: </w:t>
      </w:r>
      <w:r w:rsidR="00013AA6" w:rsidRPr="00013AA6">
        <w:rPr>
          <w:rFonts w:ascii="Times New Roman" w:eastAsia="Times New Roman" w:hAnsi="Times New Roman"/>
          <w:color w:val="002060"/>
          <w:sz w:val="28"/>
          <w:szCs w:val="28"/>
          <w:lang w:eastAsia="ar-SA"/>
        </w:rPr>
        <w:t xml:space="preserve"> 2020</w:t>
      </w:r>
      <w:r w:rsidRPr="00013AA6">
        <w:rPr>
          <w:rFonts w:ascii="Times New Roman" w:eastAsia="Times New Roman" w:hAnsi="Times New Roman"/>
          <w:color w:val="002060"/>
          <w:sz w:val="28"/>
          <w:szCs w:val="28"/>
          <w:lang w:eastAsia="ar-SA"/>
        </w:rPr>
        <w:t xml:space="preserve"> год.</w:t>
      </w:r>
    </w:p>
    <w:p w:rsidR="004E583A" w:rsidRPr="00013AA6" w:rsidRDefault="004E583A" w:rsidP="004E583A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color w:val="002060"/>
          <w:sz w:val="28"/>
          <w:szCs w:val="28"/>
          <w:lang w:eastAsia="ar-SA"/>
        </w:rPr>
      </w:pPr>
      <w:r w:rsidRPr="00013AA6">
        <w:rPr>
          <w:rFonts w:ascii="Times New Roman" w:eastAsia="Times New Roman" w:hAnsi="Times New Roman"/>
          <w:color w:val="002060"/>
          <w:sz w:val="28"/>
          <w:szCs w:val="28"/>
          <w:lang w:eastAsia="ar-SA"/>
        </w:rPr>
        <w:t xml:space="preserve"> </w:t>
      </w:r>
    </w:p>
    <w:p w:rsidR="004E583A" w:rsidRPr="00013AA6" w:rsidRDefault="004E583A" w:rsidP="004E583A">
      <w:pPr>
        <w:tabs>
          <w:tab w:val="left" w:pos="284"/>
        </w:tabs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2060"/>
          <w:sz w:val="28"/>
          <w:szCs w:val="28"/>
          <w:u w:val="single"/>
          <w:lang w:eastAsia="ar-SA"/>
        </w:rPr>
      </w:pPr>
      <w:r w:rsidRPr="00013AA6">
        <w:rPr>
          <w:rFonts w:ascii="Times New Roman" w:eastAsia="Times New Roman" w:hAnsi="Times New Roman"/>
          <w:b/>
          <w:color w:val="002060"/>
          <w:sz w:val="28"/>
          <w:szCs w:val="28"/>
          <w:u w:val="single"/>
          <w:lang w:eastAsia="ar-SA"/>
        </w:rPr>
        <w:t>4. Цели контрольного мероприятия:</w:t>
      </w:r>
    </w:p>
    <w:p w:rsidR="004E583A" w:rsidRPr="00013AA6" w:rsidRDefault="004E583A" w:rsidP="004E583A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color w:val="002060"/>
          <w:sz w:val="28"/>
          <w:szCs w:val="28"/>
        </w:rPr>
      </w:pPr>
      <w:r w:rsidRPr="00013AA6">
        <w:rPr>
          <w:rFonts w:ascii="Times New Roman" w:hAnsi="Times New Roman"/>
          <w:b/>
          <w:color w:val="002060"/>
          <w:sz w:val="28"/>
          <w:szCs w:val="28"/>
        </w:rPr>
        <w:t>4.1. Цель 1: Установление полноты, достоверности и соответствия годовой бюджетной отчетности главного администратора бюджетных средств:</w:t>
      </w:r>
    </w:p>
    <w:p w:rsidR="004E583A" w:rsidRPr="00013AA6" w:rsidRDefault="004E583A" w:rsidP="004E583A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color w:val="002060"/>
          <w:sz w:val="28"/>
          <w:szCs w:val="28"/>
        </w:rPr>
      </w:pPr>
      <w:r w:rsidRPr="00013AA6">
        <w:rPr>
          <w:rFonts w:ascii="Times New Roman" w:hAnsi="Times New Roman"/>
          <w:color w:val="002060"/>
          <w:sz w:val="28"/>
          <w:szCs w:val="28"/>
        </w:rPr>
        <w:t>- требованиям бюджетного законодательства;</w:t>
      </w:r>
    </w:p>
    <w:p w:rsidR="004E583A" w:rsidRPr="00013AA6" w:rsidRDefault="004E583A" w:rsidP="004E583A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color w:val="002060"/>
          <w:sz w:val="28"/>
          <w:szCs w:val="28"/>
        </w:rPr>
      </w:pPr>
      <w:r w:rsidRPr="00013AA6">
        <w:rPr>
          <w:rFonts w:ascii="Times New Roman" w:hAnsi="Times New Roman"/>
          <w:color w:val="002060"/>
          <w:sz w:val="28"/>
          <w:szCs w:val="28"/>
        </w:rPr>
        <w:t xml:space="preserve">- муниципальным правовым актам в </w:t>
      </w:r>
      <w:r w:rsidR="00B447CB" w:rsidRPr="00013AA6">
        <w:rPr>
          <w:rFonts w:ascii="Times New Roman" w:hAnsi="Times New Roman"/>
          <w:color w:val="002060"/>
          <w:sz w:val="28"/>
          <w:szCs w:val="28"/>
        </w:rPr>
        <w:t>сфере бюджетных правоотношений.</w:t>
      </w:r>
    </w:p>
    <w:p w:rsidR="004E583A" w:rsidRPr="00013AA6" w:rsidRDefault="004E583A" w:rsidP="004E583A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color w:val="002060"/>
          <w:sz w:val="28"/>
          <w:szCs w:val="28"/>
          <w:lang w:eastAsia="ar-SA"/>
        </w:rPr>
      </w:pPr>
      <w:r w:rsidRPr="00013AA6">
        <w:rPr>
          <w:rFonts w:ascii="Times New Roman" w:eastAsia="Times New Roman" w:hAnsi="Times New Roman"/>
          <w:b/>
          <w:color w:val="002060"/>
          <w:sz w:val="28"/>
          <w:szCs w:val="28"/>
          <w:lang w:eastAsia="ar-SA"/>
        </w:rPr>
        <w:t>5</w:t>
      </w:r>
      <w:r w:rsidRPr="00013AA6">
        <w:rPr>
          <w:rFonts w:ascii="Times New Roman" w:eastAsia="Times New Roman" w:hAnsi="Times New Roman"/>
          <w:color w:val="002060"/>
          <w:sz w:val="28"/>
          <w:szCs w:val="28"/>
          <w:lang w:eastAsia="ar-SA"/>
        </w:rPr>
        <w:t xml:space="preserve">. </w:t>
      </w:r>
      <w:r w:rsidRPr="00013AA6">
        <w:rPr>
          <w:rFonts w:ascii="Times New Roman" w:eastAsia="Times New Roman" w:hAnsi="Times New Roman"/>
          <w:b/>
          <w:color w:val="002060"/>
          <w:sz w:val="28"/>
          <w:szCs w:val="28"/>
          <w:u w:val="single"/>
          <w:lang w:eastAsia="ar-SA"/>
        </w:rPr>
        <w:t>Срок проверки</w:t>
      </w:r>
      <w:r w:rsidRPr="00013AA6">
        <w:rPr>
          <w:rFonts w:ascii="Times New Roman" w:eastAsia="Times New Roman" w:hAnsi="Times New Roman"/>
          <w:color w:val="002060"/>
          <w:sz w:val="28"/>
          <w:szCs w:val="28"/>
          <w:lang w:eastAsia="ar-SA"/>
        </w:rPr>
        <w:t xml:space="preserve">: </w:t>
      </w:r>
      <w:r w:rsidR="00013AA6" w:rsidRPr="00013AA6">
        <w:rPr>
          <w:rFonts w:ascii="Times New Roman" w:hAnsi="Times New Roman"/>
          <w:color w:val="002060"/>
          <w:sz w:val="28"/>
          <w:szCs w:val="28"/>
        </w:rPr>
        <w:t>с 14.05.2021 по 25.05.2021</w:t>
      </w:r>
      <w:r w:rsidRPr="00013AA6">
        <w:rPr>
          <w:rFonts w:ascii="Times New Roman" w:hAnsi="Times New Roman"/>
          <w:color w:val="002060"/>
          <w:sz w:val="28"/>
          <w:szCs w:val="28"/>
        </w:rPr>
        <w:t xml:space="preserve"> гг.</w:t>
      </w:r>
    </w:p>
    <w:p w:rsidR="004E583A" w:rsidRDefault="004E583A" w:rsidP="004E583A">
      <w:pPr>
        <w:shd w:val="clear" w:color="auto" w:fill="FFFFFF"/>
        <w:tabs>
          <w:tab w:val="left" w:pos="284"/>
        </w:tabs>
        <w:spacing w:after="0" w:line="240" w:lineRule="auto"/>
        <w:ind w:firstLine="708"/>
        <w:jc w:val="both"/>
        <w:rPr>
          <w:rFonts w:ascii="Times New Roman" w:hAnsi="Times New Roman"/>
          <w:color w:val="1A1A1A" w:themeColor="background1" w:themeShade="1A"/>
          <w:sz w:val="28"/>
          <w:szCs w:val="28"/>
        </w:rPr>
      </w:pPr>
    </w:p>
    <w:p w:rsidR="004E583A" w:rsidRPr="00B91CFA" w:rsidRDefault="004E583A" w:rsidP="004E583A">
      <w:pPr>
        <w:spacing w:after="0" w:line="240" w:lineRule="auto"/>
        <w:rPr>
          <w:rFonts w:ascii="Times New Roman" w:eastAsia="Times New Roman" w:hAnsi="Times New Roman"/>
          <w:b/>
          <w:color w:val="002060"/>
          <w:sz w:val="28"/>
          <w:szCs w:val="28"/>
          <w:lang w:eastAsia="ar-SA"/>
        </w:rPr>
      </w:pPr>
      <w:r w:rsidRPr="00B91CFA">
        <w:rPr>
          <w:rFonts w:ascii="Times New Roman" w:eastAsia="Times New Roman" w:hAnsi="Times New Roman"/>
          <w:b/>
          <w:color w:val="002060"/>
          <w:sz w:val="28"/>
          <w:szCs w:val="28"/>
          <w:u w:val="single"/>
          <w:lang w:eastAsia="ar-SA"/>
        </w:rPr>
        <w:t>6. Краткая информация об объекте контрольного мероприятия</w:t>
      </w:r>
      <w:r w:rsidRPr="00B91CFA">
        <w:rPr>
          <w:rFonts w:ascii="Times New Roman" w:eastAsia="Times New Roman" w:hAnsi="Times New Roman"/>
          <w:b/>
          <w:color w:val="002060"/>
          <w:sz w:val="28"/>
          <w:szCs w:val="28"/>
          <w:lang w:eastAsia="ar-SA"/>
        </w:rPr>
        <w:t xml:space="preserve">:  </w:t>
      </w:r>
    </w:p>
    <w:p w:rsidR="004E583A" w:rsidRDefault="004E583A" w:rsidP="004E583A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u w:val="single"/>
          <w:lang w:eastAsia="ar-SA"/>
        </w:rPr>
      </w:pPr>
    </w:p>
    <w:p w:rsidR="00B91CFA" w:rsidRPr="00B91CFA" w:rsidRDefault="00B91CFA" w:rsidP="00B91CFA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2060"/>
          <w:sz w:val="28"/>
          <w:szCs w:val="28"/>
          <w:lang w:eastAsia="ar-SA"/>
        </w:rPr>
      </w:pPr>
      <w:r w:rsidRPr="00B91CFA">
        <w:rPr>
          <w:rFonts w:ascii="Times New Roman" w:eastAsia="Times New Roman" w:hAnsi="Times New Roman"/>
          <w:color w:val="002060"/>
          <w:sz w:val="28"/>
          <w:szCs w:val="28"/>
          <w:lang w:eastAsia="ar-SA"/>
        </w:rPr>
        <w:t xml:space="preserve">В соответствии со ст. 6 БК РФ, Положением, </w:t>
      </w:r>
      <w:r w:rsidRPr="00B91CFA">
        <w:rPr>
          <w:rFonts w:ascii="Times New Roman" w:hAnsi="Times New Roman"/>
          <w:color w:val="002060"/>
          <w:sz w:val="28"/>
          <w:szCs w:val="28"/>
        </w:rPr>
        <w:t>утвержденным решением Ханинского поселкового Совета депутатов от 02.04.2019 года № 2-19</w:t>
      </w:r>
      <w:r w:rsidRPr="00B91CFA">
        <w:rPr>
          <w:rFonts w:ascii="Times New Roman" w:eastAsia="Times New Roman" w:hAnsi="Times New Roman"/>
          <w:color w:val="002060"/>
          <w:sz w:val="28"/>
          <w:szCs w:val="28"/>
          <w:lang w:eastAsia="ar-SA"/>
        </w:rPr>
        <w:t xml:space="preserve">, </w:t>
      </w:r>
      <w:r w:rsidRPr="00B91CFA">
        <w:rPr>
          <w:rFonts w:ascii="Times New Roman" w:hAnsi="Times New Roman"/>
          <w:color w:val="002060"/>
          <w:sz w:val="28"/>
          <w:szCs w:val="28"/>
        </w:rPr>
        <w:t xml:space="preserve">Поселковая администрация «Поселок Хани» </w:t>
      </w:r>
      <w:r w:rsidRPr="00B91CFA">
        <w:rPr>
          <w:rFonts w:ascii="Times New Roman" w:eastAsia="Times New Roman" w:hAnsi="Times New Roman"/>
          <w:color w:val="002060"/>
          <w:sz w:val="28"/>
          <w:szCs w:val="28"/>
          <w:lang w:eastAsia="ar-SA"/>
        </w:rPr>
        <w:t>является главным распорядителем бюджетных средств, главным администратором доходов бюджета, главным администратором источников финансирования дефицита бюджета (далее ГАБС),</w:t>
      </w:r>
      <w:r w:rsidRPr="00B91CFA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B91CFA">
        <w:rPr>
          <w:rFonts w:ascii="Times New Roman" w:eastAsia="Times New Roman" w:hAnsi="Times New Roman"/>
          <w:color w:val="002060"/>
          <w:sz w:val="28"/>
          <w:szCs w:val="28"/>
          <w:lang w:eastAsia="ar-SA"/>
        </w:rPr>
        <w:t xml:space="preserve">с кодом ведомства – 654.  </w:t>
      </w:r>
    </w:p>
    <w:p w:rsidR="00B91CFA" w:rsidRPr="00B91CFA" w:rsidRDefault="00B91CFA" w:rsidP="00B91CFA">
      <w:pPr>
        <w:spacing w:after="0" w:line="240" w:lineRule="auto"/>
        <w:ind w:firstLine="709"/>
        <w:rPr>
          <w:rFonts w:ascii="Times New Roman" w:eastAsia="Times New Roman" w:hAnsi="Times New Roman"/>
          <w:color w:val="002060"/>
          <w:sz w:val="28"/>
          <w:szCs w:val="28"/>
          <w:lang w:eastAsia="ar-SA"/>
        </w:rPr>
      </w:pPr>
      <w:r w:rsidRPr="00B91CFA">
        <w:rPr>
          <w:rFonts w:ascii="Times New Roman" w:eastAsia="Times New Roman" w:hAnsi="Times New Roman"/>
          <w:color w:val="002060"/>
          <w:sz w:val="28"/>
          <w:szCs w:val="28"/>
          <w:u w:val="single"/>
          <w:lang w:eastAsia="ar-SA"/>
        </w:rPr>
        <w:t>Подведомственные учреждения</w:t>
      </w:r>
      <w:r w:rsidRPr="00B91CFA">
        <w:rPr>
          <w:rFonts w:ascii="Times New Roman" w:eastAsia="Times New Roman" w:hAnsi="Times New Roman"/>
          <w:color w:val="002060"/>
          <w:sz w:val="28"/>
          <w:szCs w:val="28"/>
          <w:lang w:eastAsia="ar-SA"/>
        </w:rPr>
        <w:t>:</w:t>
      </w:r>
    </w:p>
    <w:p w:rsidR="00B91CFA" w:rsidRPr="00B91CFA" w:rsidRDefault="00B91CFA" w:rsidP="00B91CFA">
      <w:pPr>
        <w:spacing w:line="240" w:lineRule="auto"/>
        <w:jc w:val="both"/>
        <w:rPr>
          <w:rFonts w:ascii="Times New Roman" w:eastAsia="Times New Roman" w:hAnsi="Times New Roman"/>
          <w:color w:val="002060"/>
          <w:sz w:val="28"/>
          <w:szCs w:val="28"/>
          <w:lang w:eastAsia="ru-RU"/>
        </w:rPr>
      </w:pPr>
      <w:r w:rsidRPr="00B91CFA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 xml:space="preserve">- Муниципальное казенное учреждение культуры Дом культуры «Эдельвейс» </w:t>
      </w:r>
      <w:proofErr w:type="spellStart"/>
      <w:r w:rsidRPr="00B91CFA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>п</w:t>
      </w:r>
      <w:proofErr w:type="gramStart"/>
      <w:r w:rsidRPr="00B91CFA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>.Х</w:t>
      </w:r>
      <w:proofErr w:type="gramEnd"/>
      <w:r w:rsidRPr="00B91CFA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>ани</w:t>
      </w:r>
      <w:proofErr w:type="spellEnd"/>
      <w:r w:rsidRPr="00B91CFA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>. Учреждение является получателем бюджетных средств, финансируется за счет средств  бюджета Поселковой администрации городского поселения "Поселок Хани" Нерюнгринского района.</w:t>
      </w:r>
    </w:p>
    <w:p w:rsidR="00B91CFA" w:rsidRPr="00B91CFA" w:rsidRDefault="00B91CFA" w:rsidP="00B91C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1CFA">
        <w:rPr>
          <w:rFonts w:ascii="Times New Roman" w:hAnsi="Times New Roman"/>
          <w:color w:val="002060"/>
          <w:sz w:val="28"/>
          <w:szCs w:val="28"/>
        </w:rPr>
        <w:t xml:space="preserve">Консолидированный отчет Поселковой администрации «Поселок Хани» </w:t>
      </w:r>
      <w:r w:rsidRPr="00B91CFA">
        <w:rPr>
          <w:rFonts w:ascii="Times New Roman" w:hAnsi="Times New Roman"/>
          <w:bCs/>
          <w:color w:val="002060"/>
          <w:spacing w:val="3"/>
          <w:sz w:val="28"/>
          <w:szCs w:val="28"/>
        </w:rPr>
        <w:t>за 2020 год</w:t>
      </w:r>
      <w:r w:rsidRPr="00B91CFA">
        <w:rPr>
          <w:rFonts w:ascii="Times New Roman" w:hAnsi="Times New Roman"/>
          <w:color w:val="002060"/>
          <w:sz w:val="28"/>
          <w:szCs w:val="28"/>
        </w:rPr>
        <w:t xml:space="preserve"> с пояснительной запиской поступил в Контрольно-счетную палату МО «Нерюнгринский район»  в следующей комплектации:</w:t>
      </w:r>
    </w:p>
    <w:p w:rsidR="00B91CFA" w:rsidRPr="00B91CFA" w:rsidRDefault="00B91CFA" w:rsidP="00B91CFA">
      <w:pPr>
        <w:spacing w:after="0" w:line="240" w:lineRule="auto"/>
        <w:jc w:val="both"/>
        <w:rPr>
          <w:rFonts w:ascii="Times New Roman" w:hAnsi="Times New Roman"/>
          <w:color w:val="002060"/>
          <w:sz w:val="28"/>
          <w:szCs w:val="28"/>
        </w:rPr>
      </w:pPr>
      <w:r w:rsidRPr="00B91CFA">
        <w:rPr>
          <w:rFonts w:ascii="Times New Roman" w:hAnsi="Times New Roman"/>
          <w:color w:val="002060"/>
          <w:sz w:val="28"/>
          <w:szCs w:val="28"/>
        </w:rPr>
        <w:t>-Баланс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(ф.0503130);</w:t>
      </w:r>
    </w:p>
    <w:p w:rsidR="00B91CFA" w:rsidRPr="00B91CFA" w:rsidRDefault="00B91CFA" w:rsidP="00B91CFA">
      <w:pPr>
        <w:spacing w:after="0" w:line="240" w:lineRule="auto"/>
        <w:jc w:val="both"/>
        <w:rPr>
          <w:rFonts w:ascii="Times New Roman" w:hAnsi="Times New Roman"/>
          <w:color w:val="002060"/>
          <w:sz w:val="28"/>
          <w:szCs w:val="28"/>
        </w:rPr>
      </w:pPr>
      <w:r w:rsidRPr="00B91CFA">
        <w:rPr>
          <w:rFonts w:ascii="Times New Roman" w:hAnsi="Times New Roman"/>
          <w:color w:val="002060"/>
          <w:sz w:val="28"/>
          <w:szCs w:val="28"/>
        </w:rPr>
        <w:t>- Справка по заключению счетов бюджетного учета отчетного финансового года (ф.0503110);</w:t>
      </w:r>
    </w:p>
    <w:p w:rsidR="00B91CFA" w:rsidRPr="00B91CFA" w:rsidRDefault="00B91CFA" w:rsidP="00B91CFA">
      <w:pPr>
        <w:spacing w:after="0" w:line="240" w:lineRule="auto"/>
        <w:jc w:val="both"/>
        <w:rPr>
          <w:rFonts w:ascii="Times New Roman" w:hAnsi="Times New Roman"/>
          <w:color w:val="002060"/>
          <w:sz w:val="28"/>
          <w:szCs w:val="28"/>
        </w:rPr>
      </w:pPr>
      <w:r w:rsidRPr="00B91CFA">
        <w:rPr>
          <w:rFonts w:ascii="Times New Roman" w:hAnsi="Times New Roman"/>
          <w:color w:val="002060"/>
          <w:sz w:val="28"/>
          <w:szCs w:val="28"/>
        </w:rPr>
        <w:t>- Отчет об исполнении бюджета (ф.0503117);</w:t>
      </w:r>
    </w:p>
    <w:p w:rsidR="00B91CFA" w:rsidRPr="00B91CFA" w:rsidRDefault="00B91CFA" w:rsidP="00B91C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1CFA">
        <w:rPr>
          <w:rFonts w:ascii="Times New Roman" w:hAnsi="Times New Roman"/>
          <w:color w:val="002060"/>
          <w:sz w:val="28"/>
          <w:szCs w:val="28"/>
        </w:rPr>
        <w:t>- Баланс исполнения бюджета (</w:t>
      </w:r>
      <w:hyperlink r:id="rId7" w:anchor="/document/12181732/entry/503120" w:history="1">
        <w:r w:rsidRPr="00B91CFA">
          <w:rPr>
            <w:rFonts w:ascii="Times New Roman" w:hAnsi="Times New Roman"/>
            <w:color w:val="002060"/>
            <w:sz w:val="28"/>
            <w:szCs w:val="28"/>
          </w:rPr>
          <w:t>ф. 0503120</w:t>
        </w:r>
      </w:hyperlink>
      <w:r w:rsidRPr="00B91CFA">
        <w:rPr>
          <w:rFonts w:ascii="Times New Roman" w:hAnsi="Times New Roman"/>
          <w:color w:val="002060"/>
          <w:sz w:val="28"/>
          <w:szCs w:val="28"/>
        </w:rPr>
        <w:t>);</w:t>
      </w:r>
    </w:p>
    <w:p w:rsidR="00B91CFA" w:rsidRPr="00B91CFA" w:rsidRDefault="00B91CFA" w:rsidP="00B91CFA">
      <w:pPr>
        <w:spacing w:after="0" w:line="240" w:lineRule="auto"/>
        <w:jc w:val="both"/>
        <w:rPr>
          <w:rFonts w:ascii="Times New Roman" w:hAnsi="Times New Roman"/>
          <w:color w:val="002060"/>
          <w:sz w:val="28"/>
          <w:szCs w:val="28"/>
        </w:rPr>
      </w:pPr>
      <w:r w:rsidRPr="00B91CFA">
        <w:rPr>
          <w:rFonts w:ascii="Times New Roman" w:hAnsi="Times New Roman"/>
          <w:color w:val="002060"/>
          <w:sz w:val="28"/>
          <w:szCs w:val="28"/>
        </w:rPr>
        <w:t>- Отчет о финансовых результатах деятельности (ф.0503121);</w:t>
      </w:r>
    </w:p>
    <w:p w:rsidR="00B91CFA" w:rsidRPr="00B91CFA" w:rsidRDefault="00B91CFA" w:rsidP="00B91CFA">
      <w:pPr>
        <w:spacing w:after="0" w:line="240" w:lineRule="auto"/>
        <w:jc w:val="both"/>
        <w:rPr>
          <w:rFonts w:ascii="Times New Roman" w:hAnsi="Times New Roman"/>
          <w:color w:val="002060"/>
          <w:sz w:val="28"/>
          <w:szCs w:val="28"/>
        </w:rPr>
      </w:pPr>
      <w:r w:rsidRPr="00B91CFA">
        <w:rPr>
          <w:rFonts w:ascii="Times New Roman" w:hAnsi="Times New Roman"/>
          <w:color w:val="002060"/>
          <w:sz w:val="28"/>
          <w:szCs w:val="28"/>
        </w:rPr>
        <w:t>- Отчет о движении денежных средств (ф.0503123);</w:t>
      </w:r>
    </w:p>
    <w:p w:rsidR="00B91CFA" w:rsidRPr="00B91CFA" w:rsidRDefault="00B91CFA" w:rsidP="00B91CFA">
      <w:pPr>
        <w:spacing w:after="0" w:line="240" w:lineRule="auto"/>
        <w:jc w:val="both"/>
        <w:rPr>
          <w:rFonts w:ascii="Times New Roman" w:hAnsi="Times New Roman"/>
          <w:color w:val="002060"/>
          <w:sz w:val="28"/>
          <w:szCs w:val="28"/>
        </w:rPr>
      </w:pPr>
      <w:r w:rsidRPr="00B91CFA">
        <w:rPr>
          <w:rFonts w:ascii="Times New Roman" w:hAnsi="Times New Roman"/>
          <w:color w:val="002060"/>
          <w:sz w:val="28"/>
          <w:szCs w:val="28"/>
        </w:rPr>
        <w:t>- Отчет о кассовом поступлении и выбытии бюджетных средств (</w:t>
      </w:r>
      <w:hyperlink r:id="rId8" w:anchor="/document/12181732/entry/503124" w:history="1">
        <w:r w:rsidRPr="00B91CFA">
          <w:rPr>
            <w:rFonts w:ascii="Times New Roman" w:hAnsi="Times New Roman"/>
            <w:color w:val="002060"/>
            <w:sz w:val="28"/>
            <w:szCs w:val="28"/>
          </w:rPr>
          <w:t>ф. 0503124</w:t>
        </w:r>
      </w:hyperlink>
      <w:r w:rsidRPr="00B91CFA">
        <w:rPr>
          <w:rFonts w:ascii="Times New Roman" w:hAnsi="Times New Roman"/>
          <w:color w:val="002060"/>
          <w:sz w:val="28"/>
          <w:szCs w:val="28"/>
        </w:rPr>
        <w:t>);</w:t>
      </w:r>
    </w:p>
    <w:p w:rsidR="00B91CFA" w:rsidRPr="00B91CFA" w:rsidRDefault="00B91CFA" w:rsidP="00B91CFA">
      <w:pPr>
        <w:spacing w:after="0" w:line="240" w:lineRule="auto"/>
        <w:jc w:val="both"/>
        <w:rPr>
          <w:rFonts w:ascii="Times New Roman" w:hAnsi="Times New Roman"/>
          <w:color w:val="002060"/>
          <w:sz w:val="28"/>
          <w:szCs w:val="28"/>
        </w:rPr>
      </w:pPr>
      <w:r w:rsidRPr="00B91CFA">
        <w:rPr>
          <w:rFonts w:ascii="Times New Roman" w:hAnsi="Times New Roman"/>
          <w:color w:val="002060"/>
          <w:sz w:val="28"/>
          <w:szCs w:val="28"/>
        </w:rPr>
        <w:lastRenderedPageBreak/>
        <w:t>- Справка по консолидируемым расчетам (ф.0503125);</w:t>
      </w:r>
    </w:p>
    <w:p w:rsidR="00B91CFA" w:rsidRPr="00B91CFA" w:rsidRDefault="00B91CFA" w:rsidP="00B91CFA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/>
          <w:color w:val="002060"/>
          <w:sz w:val="28"/>
          <w:szCs w:val="28"/>
        </w:rPr>
      </w:pPr>
      <w:r w:rsidRPr="00B91CFA">
        <w:rPr>
          <w:rFonts w:ascii="Times New Roman" w:hAnsi="Times New Roman"/>
          <w:color w:val="002060"/>
          <w:sz w:val="28"/>
          <w:szCs w:val="28"/>
        </w:rPr>
        <w:t>- 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администратора доходов бюджета (ф. 0503127);</w:t>
      </w:r>
    </w:p>
    <w:p w:rsidR="00B91CFA" w:rsidRPr="00B91CFA" w:rsidRDefault="00B91CFA" w:rsidP="00B91CFA">
      <w:pPr>
        <w:spacing w:after="0" w:line="240" w:lineRule="auto"/>
        <w:jc w:val="both"/>
        <w:rPr>
          <w:rFonts w:ascii="Times New Roman" w:hAnsi="Times New Roman"/>
          <w:color w:val="002060"/>
          <w:sz w:val="28"/>
          <w:szCs w:val="28"/>
        </w:rPr>
      </w:pPr>
      <w:r w:rsidRPr="00B91CFA">
        <w:rPr>
          <w:rFonts w:ascii="Times New Roman" w:hAnsi="Times New Roman"/>
          <w:color w:val="002060"/>
          <w:sz w:val="28"/>
          <w:szCs w:val="28"/>
        </w:rPr>
        <w:t>- Отчет о бюджетных обязательствах (</w:t>
      </w:r>
      <w:hyperlink r:id="rId9" w:anchor="/document/12181732/entry/503128" w:history="1">
        <w:r w:rsidRPr="00B91CFA">
          <w:rPr>
            <w:rFonts w:ascii="Times New Roman" w:hAnsi="Times New Roman"/>
            <w:color w:val="002060"/>
            <w:sz w:val="28"/>
            <w:szCs w:val="28"/>
          </w:rPr>
          <w:t>ф. 0503128</w:t>
        </w:r>
      </w:hyperlink>
      <w:r w:rsidRPr="00B91CFA">
        <w:rPr>
          <w:rFonts w:ascii="Times New Roman" w:hAnsi="Times New Roman"/>
          <w:color w:val="002060"/>
          <w:sz w:val="28"/>
          <w:szCs w:val="28"/>
        </w:rPr>
        <w:t>);</w:t>
      </w:r>
    </w:p>
    <w:p w:rsidR="00B91CFA" w:rsidRPr="00B91CFA" w:rsidRDefault="00B91CFA" w:rsidP="00B91CFA">
      <w:pPr>
        <w:spacing w:after="0" w:line="240" w:lineRule="auto"/>
        <w:jc w:val="both"/>
        <w:rPr>
          <w:rFonts w:ascii="Times New Roman" w:hAnsi="Times New Roman"/>
          <w:color w:val="002060"/>
          <w:sz w:val="28"/>
          <w:szCs w:val="28"/>
        </w:rPr>
      </w:pPr>
      <w:r w:rsidRPr="00B91CFA">
        <w:rPr>
          <w:rFonts w:ascii="Times New Roman" w:hAnsi="Times New Roman"/>
          <w:color w:val="002060"/>
          <w:sz w:val="28"/>
          <w:szCs w:val="28"/>
        </w:rPr>
        <w:t>- Баланс по поступления и выбытиям бюджетных средств (ф.0503140).</w:t>
      </w:r>
    </w:p>
    <w:p w:rsidR="00B91CFA" w:rsidRPr="00B91CFA" w:rsidRDefault="00B91CFA" w:rsidP="00B91CFA">
      <w:pPr>
        <w:spacing w:after="0" w:line="240" w:lineRule="auto"/>
        <w:jc w:val="both"/>
        <w:rPr>
          <w:rFonts w:ascii="Times New Roman" w:hAnsi="Times New Roman"/>
          <w:color w:val="002060"/>
          <w:sz w:val="28"/>
          <w:szCs w:val="28"/>
        </w:rPr>
      </w:pPr>
      <w:r w:rsidRPr="00B91CFA">
        <w:rPr>
          <w:rFonts w:ascii="Times New Roman" w:hAnsi="Times New Roman"/>
          <w:color w:val="002060"/>
          <w:sz w:val="28"/>
          <w:szCs w:val="28"/>
        </w:rPr>
        <w:t>- Пояснительная записка (ф.0503160).</w:t>
      </w:r>
    </w:p>
    <w:p w:rsidR="00D15F18" w:rsidRPr="00772D9A" w:rsidRDefault="00D15F18" w:rsidP="00D15F18">
      <w:pPr>
        <w:spacing w:after="0" w:line="240" w:lineRule="auto"/>
        <w:ind w:firstLine="708"/>
        <w:jc w:val="both"/>
        <w:rPr>
          <w:rFonts w:ascii="Times New Roman" w:hAnsi="Times New Roman"/>
          <w:color w:val="1A1A1A" w:themeColor="background1" w:themeShade="1A"/>
          <w:sz w:val="28"/>
          <w:szCs w:val="28"/>
        </w:rPr>
      </w:pPr>
    </w:p>
    <w:p w:rsidR="00E2756B" w:rsidRPr="00E2756B" w:rsidRDefault="00E2756B" w:rsidP="00E275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2060"/>
          <w:sz w:val="28"/>
          <w:szCs w:val="28"/>
        </w:rPr>
      </w:pPr>
      <w:r w:rsidRPr="00E2756B">
        <w:rPr>
          <w:rFonts w:ascii="Times New Roman" w:hAnsi="Times New Roman"/>
          <w:color w:val="002060"/>
          <w:sz w:val="28"/>
          <w:szCs w:val="28"/>
        </w:rPr>
        <w:t>Администрацией городского поселения «Поселок Хани», как главным администратором, распорядителем бюджетных средств,  представлен в Контрольно–счетную палату МО «Нерюнгринский район» комплект форм консолидированной бухгалтерской отчетности, сверка которых произведена с данными главной книги и регистрами бюджетного учета. Проверены контрольные соотношения между формами годовой бухгалтерской отчетности, а также проведен анализ изменения (увеличения/уменьшения) за отчетный период данных, отраженных в формах бухгалтерской отчетности.</w:t>
      </w:r>
    </w:p>
    <w:p w:rsidR="00E2756B" w:rsidRPr="00E2756B" w:rsidRDefault="00E2756B" w:rsidP="00E2756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2060"/>
          <w:sz w:val="28"/>
          <w:szCs w:val="28"/>
          <w:lang w:eastAsia="ru-RU"/>
        </w:rPr>
      </w:pPr>
      <w:r w:rsidRPr="00E2756B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>Проверке были подвергнуты все представленные формы, показатели форм – выборочным порядком.</w:t>
      </w:r>
    </w:p>
    <w:p w:rsidR="00E2756B" w:rsidRPr="00E2756B" w:rsidRDefault="00E2756B" w:rsidP="00E2756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2060"/>
          <w:sz w:val="28"/>
          <w:szCs w:val="28"/>
          <w:lang w:eastAsia="ru-RU"/>
        </w:rPr>
      </w:pPr>
      <w:r w:rsidRPr="00E2756B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>Бюджетная отчетность составлена нарастающим итогом с начала года в рублях с точностью до второго десятичного знака после запятой, в соответствии с пунктом 9 Инструкции № 191н.</w:t>
      </w:r>
    </w:p>
    <w:p w:rsidR="00E2756B" w:rsidRPr="00E2756B" w:rsidRDefault="00E2756B" w:rsidP="00E2756B">
      <w:pPr>
        <w:spacing w:after="0" w:line="240" w:lineRule="auto"/>
        <w:ind w:firstLine="709"/>
        <w:jc w:val="both"/>
        <w:rPr>
          <w:rFonts w:ascii="Times New Roman" w:eastAsiaTheme="minorHAnsi" w:hAnsi="Times New Roman"/>
          <w:color w:val="002060"/>
          <w:sz w:val="28"/>
          <w:szCs w:val="28"/>
        </w:rPr>
      </w:pPr>
      <w:proofErr w:type="gramStart"/>
      <w:r w:rsidRPr="00E2756B">
        <w:rPr>
          <w:rFonts w:ascii="Times New Roman" w:hAnsi="Times New Roman"/>
          <w:color w:val="002060"/>
          <w:sz w:val="28"/>
          <w:szCs w:val="28"/>
        </w:rPr>
        <w:t xml:space="preserve">В соответствии с пунктом 7 раздела 1 Приказа Минфина РФ от 28.12.2010 № 191н бюджетная отчетность составляется </w:t>
      </w:r>
      <w:r w:rsidRPr="00E2756B">
        <w:rPr>
          <w:rFonts w:ascii="Times New Roman" w:hAnsi="Times New Roman"/>
          <w:color w:val="002060"/>
          <w:sz w:val="28"/>
          <w:szCs w:val="28"/>
          <w:u w:val="single"/>
        </w:rPr>
        <w:t xml:space="preserve">на основании данных главной книги и </w:t>
      </w:r>
      <w:hyperlink r:id="rId10" w:history="1">
        <w:r w:rsidRPr="00E2756B">
          <w:rPr>
            <w:rFonts w:ascii="Times New Roman" w:hAnsi="Times New Roman"/>
            <w:color w:val="002060"/>
            <w:sz w:val="28"/>
            <w:szCs w:val="28"/>
            <w:u w:val="single"/>
          </w:rPr>
          <w:t>регистров</w:t>
        </w:r>
      </w:hyperlink>
      <w:r w:rsidRPr="00E2756B">
        <w:rPr>
          <w:rFonts w:ascii="Times New Roman" w:hAnsi="Times New Roman"/>
          <w:color w:val="002060"/>
          <w:sz w:val="28"/>
          <w:szCs w:val="28"/>
        </w:rPr>
        <w:t xml:space="preserve"> </w:t>
      </w:r>
      <w:r w:rsidRPr="00E2756B">
        <w:rPr>
          <w:rFonts w:ascii="Times New Roman" w:hAnsi="Times New Roman"/>
          <w:color w:val="002060"/>
          <w:sz w:val="28"/>
          <w:szCs w:val="28"/>
          <w:u w:val="single"/>
        </w:rPr>
        <w:t>бюджетного учета,</w:t>
      </w:r>
      <w:r w:rsidRPr="00E2756B">
        <w:rPr>
          <w:rFonts w:ascii="Times New Roman" w:hAnsi="Times New Roman"/>
          <w:color w:val="002060"/>
          <w:sz w:val="28"/>
          <w:szCs w:val="28"/>
        </w:rPr>
        <w:t xml:space="preserve"> установленных законодательством Российской Федерации для получателей бюджетных средств, администраторов доходов бюджетов, администраторов источников финансирования дефицита бюджетов, финансовых органов, органов казначейства, с обязательным проведением сверки оборотов и остатков по регистрам аналитического учета с оборотами и остатками</w:t>
      </w:r>
      <w:proofErr w:type="gramEnd"/>
      <w:r w:rsidRPr="00E2756B">
        <w:rPr>
          <w:rFonts w:ascii="Times New Roman" w:hAnsi="Times New Roman"/>
          <w:color w:val="002060"/>
          <w:sz w:val="28"/>
          <w:szCs w:val="28"/>
        </w:rPr>
        <w:t xml:space="preserve"> по регистрам синтетического учета.</w:t>
      </w:r>
    </w:p>
    <w:p w:rsidR="00E2756B" w:rsidRPr="00E2756B" w:rsidRDefault="00E2756B" w:rsidP="00E2756B">
      <w:pPr>
        <w:spacing w:after="0" w:line="240" w:lineRule="auto"/>
        <w:ind w:firstLine="708"/>
        <w:jc w:val="both"/>
        <w:rPr>
          <w:rFonts w:ascii="Times New Roman" w:hAnsi="Times New Roman"/>
          <w:color w:val="002060"/>
          <w:sz w:val="28"/>
          <w:szCs w:val="28"/>
        </w:rPr>
      </w:pPr>
      <w:r w:rsidRPr="00E2756B">
        <w:rPr>
          <w:rFonts w:ascii="Times New Roman" w:hAnsi="Times New Roman"/>
          <w:b/>
          <w:color w:val="002060"/>
          <w:sz w:val="28"/>
          <w:szCs w:val="28"/>
        </w:rPr>
        <w:t>В нарушение</w:t>
      </w:r>
      <w:r w:rsidRPr="00E2756B">
        <w:rPr>
          <w:rFonts w:ascii="Times New Roman" w:hAnsi="Times New Roman"/>
          <w:color w:val="002060"/>
          <w:sz w:val="28"/>
          <w:szCs w:val="28"/>
        </w:rPr>
        <w:t xml:space="preserve"> пункта 7 Приказа Минфина России от 28.12.2010 № 191н проверкой установлено, несоответствие некоторых показателей отчетности данным регистров бюджетного учета, что является нарушением Инструкции № 191н. </w:t>
      </w:r>
    </w:p>
    <w:p w:rsidR="00E2756B" w:rsidRPr="00E2756B" w:rsidRDefault="00E2756B" w:rsidP="00E2756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2756B" w:rsidRPr="00E2756B" w:rsidRDefault="00E2756B" w:rsidP="00E2756B">
      <w:pPr>
        <w:spacing w:after="0" w:line="240" w:lineRule="auto"/>
        <w:ind w:firstLine="709"/>
        <w:jc w:val="both"/>
        <w:rPr>
          <w:rFonts w:ascii="Times New Roman" w:hAnsi="Times New Roman"/>
          <w:color w:val="002060"/>
          <w:sz w:val="28"/>
          <w:szCs w:val="28"/>
        </w:rPr>
      </w:pPr>
      <w:r w:rsidRPr="00E2756B">
        <w:rPr>
          <w:rFonts w:ascii="Times New Roman" w:hAnsi="Times New Roman"/>
          <w:b/>
          <w:color w:val="002060"/>
          <w:sz w:val="28"/>
          <w:szCs w:val="28"/>
        </w:rPr>
        <w:t>Проверка  баланса исполнения бюджета  главного распорядителя, получателя бюджетных средств  (</w:t>
      </w:r>
      <w:r w:rsidRPr="00E2756B">
        <w:rPr>
          <w:rFonts w:ascii="Times New Roman" w:hAnsi="Times New Roman"/>
          <w:b/>
          <w:color w:val="002060"/>
          <w:sz w:val="28"/>
          <w:szCs w:val="28"/>
          <w:u w:val="single"/>
        </w:rPr>
        <w:t>ф.0503130</w:t>
      </w:r>
      <w:r w:rsidRPr="00E2756B">
        <w:rPr>
          <w:rFonts w:ascii="Times New Roman" w:hAnsi="Times New Roman"/>
          <w:b/>
          <w:color w:val="002060"/>
          <w:sz w:val="28"/>
          <w:szCs w:val="28"/>
        </w:rPr>
        <w:t xml:space="preserve">). </w:t>
      </w:r>
      <w:r w:rsidRPr="00E2756B">
        <w:rPr>
          <w:rFonts w:ascii="Times New Roman" w:hAnsi="Times New Roman"/>
          <w:color w:val="002060"/>
          <w:sz w:val="28"/>
          <w:szCs w:val="28"/>
        </w:rPr>
        <w:t xml:space="preserve">Информационная  база  для проведения проверки: Баланс исполнения бюджета главного распорядителя (распорядителя), получателя средств бюджета на 01.01.2021 года (ф.0503130). </w:t>
      </w:r>
    </w:p>
    <w:p w:rsidR="00E2756B" w:rsidRPr="00E2756B" w:rsidRDefault="00E2756B" w:rsidP="00E2756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2060"/>
          <w:sz w:val="28"/>
          <w:szCs w:val="28"/>
          <w:lang w:eastAsia="ru-RU"/>
        </w:rPr>
      </w:pPr>
      <w:r w:rsidRPr="00E2756B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 xml:space="preserve">Проверкой соответствия данных о балансовой стоимости основных средств, отраженных в Балансе ф.0503130 и ф.0503168 «Сведения о движении нефинансовых активов» по состоянию на 01.01.2020 и на 01.01.2021 года, расхождений </w:t>
      </w:r>
      <w:r w:rsidRPr="006F0B87">
        <w:rPr>
          <w:rFonts w:ascii="Times New Roman" w:eastAsia="Times New Roman" w:hAnsi="Times New Roman"/>
          <w:b/>
          <w:color w:val="002060"/>
          <w:sz w:val="28"/>
          <w:szCs w:val="28"/>
          <w:lang w:eastAsia="ru-RU"/>
        </w:rPr>
        <w:t>не установлено.</w:t>
      </w:r>
    </w:p>
    <w:p w:rsidR="00E2756B" w:rsidRPr="00E2756B" w:rsidRDefault="00E2756B" w:rsidP="00E2756B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2060"/>
          <w:sz w:val="28"/>
          <w:szCs w:val="28"/>
          <w:lang w:eastAsia="ru-RU"/>
        </w:rPr>
      </w:pPr>
      <w:r w:rsidRPr="00E2756B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lastRenderedPageBreak/>
        <w:t xml:space="preserve">Амортизация основных средств по бюджетной деятельности на начало 2020 года и на конец года по данным Баланса ф. 0503130 </w:t>
      </w:r>
      <w:r w:rsidRPr="006F0B87">
        <w:rPr>
          <w:rFonts w:ascii="Times New Roman" w:eastAsia="Times New Roman" w:hAnsi="Times New Roman"/>
          <w:b/>
          <w:color w:val="002060"/>
          <w:sz w:val="28"/>
          <w:szCs w:val="28"/>
          <w:lang w:eastAsia="ru-RU"/>
        </w:rPr>
        <w:t>соответствует</w:t>
      </w:r>
      <w:r w:rsidRPr="00E2756B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 xml:space="preserve"> данным, отраженным в ф. 0503168 «Сведения о движении нефинансовых активов».</w:t>
      </w:r>
    </w:p>
    <w:p w:rsidR="00E2756B" w:rsidRPr="00E2756B" w:rsidRDefault="00E2756B" w:rsidP="00E2756B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2060"/>
          <w:sz w:val="28"/>
          <w:szCs w:val="28"/>
          <w:lang w:eastAsia="ru-RU"/>
        </w:rPr>
      </w:pPr>
      <w:r w:rsidRPr="00E2756B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>Проверкой соответствия данных об остатках материальных запасов, отраженных в Балансе ф.0503130 и ф. 0503168 «Сведения о движении нефинансовых активов» по бюджетной деятельности по состоянию на 01.01.2020 и на 01.01.2021 расхождений не установлено.</w:t>
      </w:r>
    </w:p>
    <w:p w:rsidR="00E2756B" w:rsidRPr="00E2756B" w:rsidRDefault="00E2756B" w:rsidP="00E2756B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2060"/>
          <w:sz w:val="28"/>
          <w:szCs w:val="28"/>
          <w:lang w:eastAsia="ru-RU"/>
        </w:rPr>
      </w:pPr>
      <w:r w:rsidRPr="00E2756B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 xml:space="preserve">Согласно ф.0503169 «Сведения по дебиторской и кредиторской задолженности» </w:t>
      </w:r>
      <w:r w:rsidRPr="00E2756B">
        <w:rPr>
          <w:rFonts w:ascii="Times New Roman" w:eastAsia="Times New Roman" w:hAnsi="Times New Roman"/>
          <w:b/>
          <w:color w:val="002060"/>
          <w:sz w:val="28"/>
          <w:szCs w:val="28"/>
          <w:lang w:eastAsia="ru-RU"/>
        </w:rPr>
        <w:t>кредиторская задолженность</w:t>
      </w:r>
      <w:r w:rsidRPr="00E2756B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 xml:space="preserve"> по состоянию </w:t>
      </w:r>
      <w:r w:rsidRPr="00E2756B">
        <w:rPr>
          <w:rFonts w:ascii="Times New Roman" w:eastAsia="Times New Roman" w:hAnsi="Times New Roman"/>
          <w:b/>
          <w:color w:val="002060"/>
          <w:sz w:val="28"/>
          <w:szCs w:val="28"/>
          <w:lang w:eastAsia="ru-RU"/>
        </w:rPr>
        <w:t>на 01.01.2020</w:t>
      </w:r>
      <w:r w:rsidRPr="00E2756B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 xml:space="preserve"> составила </w:t>
      </w:r>
      <w:r w:rsidRPr="00E2756B">
        <w:rPr>
          <w:rFonts w:ascii="Times New Roman" w:eastAsia="Times New Roman" w:hAnsi="Times New Roman"/>
          <w:b/>
          <w:color w:val="002060"/>
          <w:sz w:val="28"/>
          <w:szCs w:val="28"/>
          <w:lang w:eastAsia="ru-RU"/>
        </w:rPr>
        <w:t>73 683,53</w:t>
      </w:r>
      <w:r w:rsidRPr="00E2756B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 xml:space="preserve"> рублей, в том числе:</w:t>
      </w:r>
    </w:p>
    <w:p w:rsidR="00E2756B" w:rsidRPr="00E2756B" w:rsidRDefault="00E2756B" w:rsidP="00E2756B">
      <w:pPr>
        <w:spacing w:after="0" w:line="240" w:lineRule="auto"/>
        <w:jc w:val="both"/>
        <w:rPr>
          <w:rFonts w:ascii="Times New Roman" w:eastAsia="Times New Roman" w:hAnsi="Times New Roman"/>
          <w:color w:val="002060"/>
          <w:sz w:val="28"/>
          <w:szCs w:val="28"/>
          <w:lang w:eastAsia="ru-RU"/>
        </w:rPr>
      </w:pPr>
      <w:r w:rsidRPr="00E2756B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>- по счету 120500000 «Расчеты по доходам» - 24 600,00 рублей;</w:t>
      </w:r>
    </w:p>
    <w:p w:rsidR="00E2756B" w:rsidRPr="00E2756B" w:rsidRDefault="00E2756B" w:rsidP="00E2756B">
      <w:pPr>
        <w:spacing w:after="0" w:line="240" w:lineRule="auto"/>
        <w:jc w:val="both"/>
        <w:rPr>
          <w:rFonts w:ascii="Times New Roman" w:eastAsia="Times New Roman" w:hAnsi="Times New Roman"/>
          <w:color w:val="002060"/>
          <w:sz w:val="28"/>
          <w:szCs w:val="28"/>
          <w:lang w:eastAsia="ru-RU"/>
        </w:rPr>
      </w:pPr>
      <w:r w:rsidRPr="00E2756B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>- по счету 1302 00 000 «Расчеты по принятым обязательствам» - 8 319,50 рублей;</w:t>
      </w:r>
    </w:p>
    <w:p w:rsidR="00E2756B" w:rsidRPr="00E2756B" w:rsidRDefault="00E2756B" w:rsidP="00E2756B">
      <w:pPr>
        <w:spacing w:after="0" w:line="240" w:lineRule="auto"/>
        <w:jc w:val="both"/>
        <w:rPr>
          <w:rFonts w:ascii="Times New Roman" w:eastAsia="Times New Roman" w:hAnsi="Times New Roman"/>
          <w:color w:val="002060"/>
          <w:sz w:val="28"/>
          <w:szCs w:val="28"/>
          <w:lang w:eastAsia="ru-RU"/>
        </w:rPr>
      </w:pPr>
      <w:r w:rsidRPr="00E2756B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>- по счету 1303 00 000 «Расчеты по платежам в бюджеты» - 40 764,03 рублей.</w:t>
      </w:r>
    </w:p>
    <w:p w:rsidR="00E2756B" w:rsidRPr="00E2756B" w:rsidRDefault="00E2756B" w:rsidP="00E2756B">
      <w:pPr>
        <w:spacing w:after="0" w:line="240" w:lineRule="auto"/>
        <w:jc w:val="both"/>
        <w:rPr>
          <w:rFonts w:ascii="Times New Roman" w:eastAsia="Times New Roman" w:hAnsi="Times New Roman"/>
          <w:color w:val="002060"/>
          <w:sz w:val="28"/>
          <w:szCs w:val="28"/>
          <w:lang w:eastAsia="ru-RU"/>
        </w:rPr>
      </w:pPr>
      <w:r w:rsidRPr="00E2756B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 xml:space="preserve">по состоянию </w:t>
      </w:r>
      <w:r w:rsidRPr="00E2756B">
        <w:rPr>
          <w:rFonts w:ascii="Times New Roman" w:eastAsia="Times New Roman" w:hAnsi="Times New Roman"/>
          <w:b/>
          <w:color w:val="002060"/>
          <w:sz w:val="28"/>
          <w:szCs w:val="28"/>
          <w:lang w:eastAsia="ru-RU"/>
        </w:rPr>
        <w:t>на 01.01.2021</w:t>
      </w:r>
      <w:r w:rsidRPr="00E2756B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 xml:space="preserve"> составила  </w:t>
      </w:r>
      <w:r w:rsidRPr="00E2756B">
        <w:rPr>
          <w:rFonts w:ascii="Times New Roman" w:eastAsia="Times New Roman" w:hAnsi="Times New Roman"/>
          <w:b/>
          <w:color w:val="002060"/>
          <w:sz w:val="28"/>
          <w:szCs w:val="28"/>
          <w:lang w:eastAsia="ru-RU"/>
        </w:rPr>
        <w:t>86 067,80</w:t>
      </w:r>
      <w:r w:rsidRPr="00E2756B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 xml:space="preserve"> рублей, в том числе:</w:t>
      </w:r>
    </w:p>
    <w:p w:rsidR="00E2756B" w:rsidRPr="00E2756B" w:rsidRDefault="00E2756B" w:rsidP="00E2756B">
      <w:pPr>
        <w:spacing w:after="0" w:line="240" w:lineRule="auto"/>
        <w:jc w:val="both"/>
        <w:rPr>
          <w:rFonts w:ascii="Times New Roman" w:eastAsia="Times New Roman" w:hAnsi="Times New Roman"/>
          <w:color w:val="002060"/>
          <w:sz w:val="28"/>
          <w:szCs w:val="28"/>
          <w:lang w:eastAsia="ru-RU"/>
        </w:rPr>
      </w:pPr>
      <w:r w:rsidRPr="00E2756B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>- по счету 1303 00 000 «Расчеты по платежам в бюджеты» - 86 067,80 рублей.</w:t>
      </w:r>
    </w:p>
    <w:p w:rsidR="00E2756B" w:rsidRPr="00E2756B" w:rsidRDefault="00E2756B" w:rsidP="00E2756B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2060"/>
          <w:sz w:val="28"/>
          <w:szCs w:val="28"/>
          <w:lang w:eastAsia="ru-RU"/>
        </w:rPr>
      </w:pPr>
      <w:r w:rsidRPr="00E2756B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 xml:space="preserve">Указанная в ф.0503169 «Сведения по дебиторской и кредиторской задолженности» сумма кредиторской задолженности соответствует показателям Баланса ф.0503130 раздела </w:t>
      </w:r>
      <w:r w:rsidRPr="00E2756B">
        <w:rPr>
          <w:rFonts w:ascii="Times New Roman" w:eastAsia="Times New Roman" w:hAnsi="Times New Roman"/>
          <w:color w:val="002060"/>
          <w:sz w:val="28"/>
          <w:szCs w:val="28"/>
          <w:lang w:val="en-US" w:eastAsia="ru-RU"/>
        </w:rPr>
        <w:t>I</w:t>
      </w:r>
      <w:r w:rsidRPr="00E2756B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>II. «Обязательства».</w:t>
      </w:r>
    </w:p>
    <w:p w:rsidR="00E2756B" w:rsidRPr="00E2756B" w:rsidRDefault="00E2756B" w:rsidP="00E2756B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2060"/>
          <w:sz w:val="28"/>
          <w:szCs w:val="28"/>
          <w:lang w:eastAsia="ru-RU"/>
        </w:rPr>
      </w:pPr>
      <w:r w:rsidRPr="00E2756B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 xml:space="preserve">Согласно ф.0503169 «Сведения по дебиторской и кредиторской задолженности» </w:t>
      </w:r>
      <w:r w:rsidRPr="00E2756B">
        <w:rPr>
          <w:rFonts w:ascii="Times New Roman" w:eastAsia="Times New Roman" w:hAnsi="Times New Roman"/>
          <w:b/>
          <w:color w:val="002060"/>
          <w:sz w:val="28"/>
          <w:szCs w:val="28"/>
          <w:lang w:eastAsia="ru-RU"/>
        </w:rPr>
        <w:t>дебиторская  задолженность</w:t>
      </w:r>
      <w:r w:rsidRPr="00E2756B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 xml:space="preserve"> по состоянию </w:t>
      </w:r>
      <w:r w:rsidRPr="00E2756B">
        <w:rPr>
          <w:rFonts w:ascii="Times New Roman" w:eastAsia="Times New Roman" w:hAnsi="Times New Roman"/>
          <w:b/>
          <w:color w:val="002060"/>
          <w:sz w:val="28"/>
          <w:szCs w:val="28"/>
          <w:lang w:eastAsia="ru-RU"/>
        </w:rPr>
        <w:t>на 01.01.2020</w:t>
      </w:r>
      <w:r w:rsidRPr="00E2756B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 xml:space="preserve"> составила </w:t>
      </w:r>
      <w:r w:rsidRPr="00E2756B">
        <w:rPr>
          <w:rFonts w:ascii="Times New Roman" w:eastAsia="Times New Roman" w:hAnsi="Times New Roman"/>
          <w:b/>
          <w:color w:val="002060"/>
          <w:sz w:val="28"/>
          <w:szCs w:val="28"/>
          <w:lang w:eastAsia="ru-RU"/>
        </w:rPr>
        <w:t>97 295,68</w:t>
      </w:r>
      <w:r w:rsidRPr="00E2756B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 xml:space="preserve"> рублей, в том числе:</w:t>
      </w:r>
    </w:p>
    <w:p w:rsidR="00E2756B" w:rsidRPr="00E2756B" w:rsidRDefault="00E2756B" w:rsidP="00E2756B">
      <w:pPr>
        <w:spacing w:after="0" w:line="240" w:lineRule="auto"/>
        <w:jc w:val="both"/>
        <w:rPr>
          <w:rFonts w:ascii="Times New Roman" w:eastAsia="Times New Roman" w:hAnsi="Times New Roman"/>
          <w:color w:val="002060"/>
          <w:sz w:val="28"/>
          <w:szCs w:val="28"/>
          <w:lang w:eastAsia="ru-RU"/>
        </w:rPr>
      </w:pPr>
      <w:r w:rsidRPr="00E2756B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>- по счету 120600000 «Расчеты по авансам выданным» - 2 883,03 рублей;</w:t>
      </w:r>
    </w:p>
    <w:p w:rsidR="00E2756B" w:rsidRPr="00E2756B" w:rsidRDefault="00E2756B" w:rsidP="00E2756B">
      <w:pPr>
        <w:spacing w:after="0" w:line="240" w:lineRule="auto"/>
        <w:jc w:val="both"/>
        <w:rPr>
          <w:rFonts w:ascii="Times New Roman" w:eastAsia="Times New Roman" w:hAnsi="Times New Roman"/>
          <w:color w:val="002060"/>
          <w:sz w:val="28"/>
          <w:szCs w:val="28"/>
          <w:lang w:eastAsia="ru-RU"/>
        </w:rPr>
      </w:pPr>
      <w:r w:rsidRPr="00E2756B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>- по счету 130300000 «Расчеты по платежам в бюджеты» - 94 412,65 рублей.</w:t>
      </w:r>
    </w:p>
    <w:p w:rsidR="00E2756B" w:rsidRPr="00E2756B" w:rsidRDefault="00E2756B" w:rsidP="00E2756B">
      <w:pPr>
        <w:spacing w:after="0" w:line="240" w:lineRule="auto"/>
        <w:jc w:val="both"/>
        <w:rPr>
          <w:rFonts w:ascii="Times New Roman" w:eastAsia="Times New Roman" w:hAnsi="Times New Roman"/>
          <w:color w:val="002060"/>
          <w:sz w:val="28"/>
          <w:szCs w:val="28"/>
          <w:lang w:eastAsia="ru-RU"/>
        </w:rPr>
      </w:pPr>
      <w:r w:rsidRPr="00E2756B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 xml:space="preserve">по состоянию на </w:t>
      </w:r>
      <w:r w:rsidRPr="00E2756B">
        <w:rPr>
          <w:rFonts w:ascii="Times New Roman" w:eastAsia="Times New Roman" w:hAnsi="Times New Roman"/>
          <w:b/>
          <w:color w:val="002060"/>
          <w:sz w:val="28"/>
          <w:szCs w:val="28"/>
          <w:lang w:eastAsia="ru-RU"/>
        </w:rPr>
        <w:t>01.01.2021</w:t>
      </w:r>
      <w:r w:rsidRPr="00E2756B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 xml:space="preserve"> составила </w:t>
      </w:r>
      <w:r w:rsidRPr="00E2756B">
        <w:rPr>
          <w:rFonts w:ascii="Times New Roman" w:eastAsia="Times New Roman" w:hAnsi="Times New Roman"/>
          <w:b/>
          <w:color w:val="002060"/>
          <w:sz w:val="28"/>
          <w:szCs w:val="28"/>
          <w:lang w:eastAsia="ru-RU"/>
        </w:rPr>
        <w:t xml:space="preserve">116 809,57 </w:t>
      </w:r>
      <w:r w:rsidRPr="00E2756B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>рублей, в том числе:</w:t>
      </w:r>
    </w:p>
    <w:p w:rsidR="00E2756B" w:rsidRPr="00E2756B" w:rsidRDefault="00E2756B" w:rsidP="00E2756B">
      <w:pPr>
        <w:spacing w:after="0" w:line="240" w:lineRule="auto"/>
        <w:jc w:val="both"/>
        <w:rPr>
          <w:rFonts w:ascii="Times New Roman" w:eastAsia="Times New Roman" w:hAnsi="Times New Roman"/>
          <w:color w:val="002060"/>
          <w:sz w:val="28"/>
          <w:szCs w:val="28"/>
          <w:lang w:eastAsia="ru-RU"/>
        </w:rPr>
      </w:pPr>
      <w:r w:rsidRPr="00E2756B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>- по счету 120600000 «Расчеты по авансам выданным» - 33 816,36  рублей;</w:t>
      </w:r>
    </w:p>
    <w:p w:rsidR="00E2756B" w:rsidRPr="00E2756B" w:rsidRDefault="00E2756B" w:rsidP="00E2756B">
      <w:pPr>
        <w:spacing w:after="0" w:line="240" w:lineRule="auto"/>
        <w:jc w:val="both"/>
        <w:rPr>
          <w:rFonts w:ascii="Times New Roman" w:eastAsia="Times New Roman" w:hAnsi="Times New Roman"/>
          <w:color w:val="002060"/>
          <w:sz w:val="28"/>
          <w:szCs w:val="28"/>
          <w:lang w:eastAsia="ru-RU"/>
        </w:rPr>
      </w:pPr>
      <w:r w:rsidRPr="00E2756B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>- по счету 130300000 «Расчеты по платежам в бюджеты» - 82 993,21 рублей.</w:t>
      </w:r>
    </w:p>
    <w:p w:rsidR="00E2756B" w:rsidRPr="00E2756B" w:rsidRDefault="00E2756B" w:rsidP="00E2756B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2060"/>
          <w:sz w:val="28"/>
          <w:szCs w:val="28"/>
          <w:lang w:eastAsia="ru-RU"/>
        </w:rPr>
      </w:pPr>
      <w:r w:rsidRPr="00E2756B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 xml:space="preserve">Указанная в ф. 0503169 «Сведения по дебиторской и кредиторской задолженности» сумма дебиторской задолженности соответствует показателю Баланса ф.0503130 в разделе II. «Финансовые активы». </w:t>
      </w:r>
    </w:p>
    <w:p w:rsidR="00E2756B" w:rsidRPr="00E2756B" w:rsidRDefault="00E2756B" w:rsidP="00E2756B">
      <w:pPr>
        <w:spacing w:after="0" w:line="240" w:lineRule="auto"/>
        <w:ind w:firstLine="708"/>
        <w:jc w:val="both"/>
        <w:rPr>
          <w:rFonts w:ascii="Times New Roman" w:hAnsi="Times New Roman"/>
          <w:color w:val="002060"/>
          <w:sz w:val="28"/>
          <w:szCs w:val="28"/>
        </w:rPr>
      </w:pPr>
      <w:r w:rsidRPr="00E2756B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 xml:space="preserve">Контрольные соотношения между ф.0503130 Баланса и ф.0503110 «Справка по заключению счетов бюджетного учета отчетного финансового года» </w:t>
      </w:r>
      <w:r w:rsidRPr="00E2756B">
        <w:rPr>
          <w:rFonts w:ascii="Times New Roman" w:eastAsia="Times New Roman" w:hAnsi="Times New Roman"/>
          <w:b/>
          <w:color w:val="002060"/>
          <w:sz w:val="28"/>
          <w:szCs w:val="28"/>
          <w:lang w:eastAsia="ru-RU"/>
        </w:rPr>
        <w:t xml:space="preserve">соблюдены. </w:t>
      </w:r>
      <w:r w:rsidRPr="00E2756B">
        <w:rPr>
          <w:rFonts w:ascii="Times New Roman" w:hAnsi="Times New Roman"/>
          <w:color w:val="002060"/>
          <w:sz w:val="28"/>
          <w:szCs w:val="28"/>
        </w:rPr>
        <w:t xml:space="preserve">Финансовый результат  в ф. 0503110  соответствует </w:t>
      </w:r>
      <w:r w:rsidR="006F0B87">
        <w:rPr>
          <w:rFonts w:ascii="Times New Roman" w:hAnsi="Times New Roman"/>
          <w:color w:val="002060"/>
          <w:sz w:val="28"/>
          <w:szCs w:val="28"/>
        </w:rPr>
        <w:t xml:space="preserve">           </w:t>
      </w:r>
      <w:r w:rsidRPr="00E2756B">
        <w:rPr>
          <w:rFonts w:ascii="Times New Roman" w:hAnsi="Times New Roman"/>
          <w:color w:val="002060"/>
          <w:sz w:val="28"/>
          <w:szCs w:val="28"/>
        </w:rPr>
        <w:t>ф. 0503130 Баланса.</w:t>
      </w:r>
    </w:p>
    <w:p w:rsidR="00E2756B" w:rsidRPr="00E2756B" w:rsidRDefault="00E2756B" w:rsidP="00E275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/>
          <w:color w:val="002060"/>
          <w:sz w:val="28"/>
          <w:szCs w:val="28"/>
        </w:rPr>
      </w:pPr>
      <w:r w:rsidRPr="00E2756B">
        <w:rPr>
          <w:rFonts w:ascii="Times New Roman" w:eastAsiaTheme="minorHAnsi" w:hAnsi="Times New Roman"/>
          <w:color w:val="002060"/>
          <w:sz w:val="28"/>
          <w:szCs w:val="28"/>
        </w:rPr>
        <w:t xml:space="preserve">Контрольные соотношения между Балансом ф. 0503130 и Сведениями о финансовых вложениях получателя бюджетных средств, администратора источников финансирования дефицита бюджета ф. 503171 </w:t>
      </w:r>
      <w:r w:rsidRPr="00E2756B">
        <w:rPr>
          <w:rFonts w:ascii="Times New Roman" w:eastAsiaTheme="minorHAnsi" w:hAnsi="Times New Roman"/>
          <w:b/>
          <w:color w:val="002060"/>
          <w:sz w:val="28"/>
          <w:szCs w:val="28"/>
        </w:rPr>
        <w:t>соблюдены.</w:t>
      </w:r>
    </w:p>
    <w:p w:rsidR="00E2756B" w:rsidRPr="00E2756B" w:rsidRDefault="00E2756B" w:rsidP="00E275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2060"/>
          <w:sz w:val="28"/>
          <w:szCs w:val="28"/>
        </w:rPr>
      </w:pPr>
      <w:r w:rsidRPr="00E2756B">
        <w:rPr>
          <w:rFonts w:ascii="Times New Roman" w:eastAsiaTheme="minorHAnsi" w:hAnsi="Times New Roman"/>
          <w:color w:val="002060"/>
          <w:sz w:val="28"/>
          <w:szCs w:val="28"/>
        </w:rPr>
        <w:t xml:space="preserve">Контрольные соотношения между Балансом ф. 0503130 и </w:t>
      </w:r>
      <w:r w:rsidRPr="00E2756B">
        <w:rPr>
          <w:rFonts w:ascii="Times New Roman" w:hAnsi="Times New Roman"/>
          <w:color w:val="002060"/>
          <w:sz w:val="28"/>
          <w:szCs w:val="28"/>
          <w:shd w:val="clear" w:color="auto" w:fill="FFFFFF"/>
        </w:rPr>
        <w:t xml:space="preserve">Сведениями об остатках денежных средств на счетах получателя бюджетных средств </w:t>
      </w:r>
      <w:r w:rsidR="006F0B87">
        <w:rPr>
          <w:rFonts w:ascii="Times New Roman" w:hAnsi="Times New Roman"/>
          <w:color w:val="002060"/>
          <w:sz w:val="28"/>
          <w:szCs w:val="28"/>
          <w:shd w:val="clear" w:color="auto" w:fill="FFFFFF"/>
        </w:rPr>
        <w:t xml:space="preserve">        </w:t>
      </w:r>
      <w:r w:rsidRPr="00E2756B">
        <w:rPr>
          <w:rFonts w:ascii="Times New Roman" w:hAnsi="Times New Roman"/>
          <w:color w:val="002060"/>
          <w:sz w:val="28"/>
          <w:szCs w:val="28"/>
          <w:shd w:val="clear" w:color="auto" w:fill="FFFFFF"/>
        </w:rPr>
        <w:t xml:space="preserve">ф. 0503178  </w:t>
      </w:r>
      <w:r w:rsidRPr="00E2756B">
        <w:rPr>
          <w:rFonts w:ascii="Times New Roman" w:eastAsiaTheme="minorHAnsi" w:hAnsi="Times New Roman"/>
          <w:b/>
          <w:color w:val="002060"/>
          <w:sz w:val="28"/>
          <w:szCs w:val="28"/>
        </w:rPr>
        <w:t>соблюдены.</w:t>
      </w:r>
    </w:p>
    <w:p w:rsidR="00E2756B" w:rsidRPr="00E2756B" w:rsidRDefault="00E2756B" w:rsidP="00E2756B">
      <w:pPr>
        <w:spacing w:after="0" w:line="240" w:lineRule="auto"/>
        <w:ind w:firstLine="708"/>
        <w:jc w:val="both"/>
        <w:rPr>
          <w:rFonts w:ascii="Times New Roman" w:eastAsiaTheme="minorHAnsi" w:hAnsi="Times New Roman"/>
          <w:color w:val="002060"/>
          <w:sz w:val="28"/>
          <w:szCs w:val="28"/>
        </w:rPr>
      </w:pPr>
      <w:r w:rsidRPr="00E2756B">
        <w:rPr>
          <w:rFonts w:ascii="Times New Roman" w:eastAsiaTheme="minorHAnsi" w:hAnsi="Times New Roman"/>
          <w:b/>
          <w:color w:val="002060"/>
          <w:sz w:val="28"/>
          <w:szCs w:val="28"/>
        </w:rPr>
        <w:t>В нарушение</w:t>
      </w:r>
      <w:r w:rsidRPr="00E2756B">
        <w:rPr>
          <w:rFonts w:ascii="Times New Roman" w:eastAsiaTheme="minorHAnsi" w:hAnsi="Times New Roman"/>
          <w:color w:val="002060"/>
          <w:sz w:val="28"/>
          <w:szCs w:val="28"/>
        </w:rPr>
        <w:t xml:space="preserve"> пункта 7 Приказа Минфина России от 28.12.2010 № 191н проверкой установлены отклонения между показателями регистров бюджетного учета (ж/о № 7) и показателями раздела </w:t>
      </w:r>
      <w:r w:rsidRPr="00E2756B">
        <w:rPr>
          <w:rFonts w:ascii="Times New Roman" w:eastAsiaTheme="minorHAnsi" w:hAnsi="Times New Roman"/>
          <w:color w:val="002060"/>
          <w:sz w:val="28"/>
          <w:szCs w:val="28"/>
          <w:lang w:val="en-US"/>
        </w:rPr>
        <w:t>I</w:t>
      </w:r>
      <w:r w:rsidRPr="00E2756B">
        <w:rPr>
          <w:rFonts w:ascii="Times New Roman" w:eastAsiaTheme="minorHAnsi" w:hAnsi="Times New Roman"/>
          <w:color w:val="002060"/>
          <w:sz w:val="28"/>
          <w:szCs w:val="28"/>
        </w:rPr>
        <w:t xml:space="preserve"> «Нефинансовые активы» по строкам Баланса ф.0503130:</w:t>
      </w:r>
    </w:p>
    <w:p w:rsidR="00E2756B" w:rsidRPr="00E2756B" w:rsidRDefault="00E2756B" w:rsidP="00E2756B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E2756B">
        <w:rPr>
          <w:rFonts w:ascii="Times New Roman" w:eastAsiaTheme="minorHAnsi" w:hAnsi="Times New Roman"/>
          <w:color w:val="002060"/>
          <w:sz w:val="28"/>
          <w:szCs w:val="28"/>
        </w:rPr>
        <w:lastRenderedPageBreak/>
        <w:t>-  010 «Основные средства».  Разница составила на начало года 1 257 447,58 рублей, на конец отчетного периода 1 277 447,58 рублей</w:t>
      </w:r>
      <w:r w:rsidRPr="00E2756B">
        <w:rPr>
          <w:rFonts w:ascii="Times New Roman" w:eastAsiaTheme="minorHAnsi" w:hAnsi="Times New Roman"/>
          <w:sz w:val="28"/>
          <w:szCs w:val="28"/>
        </w:rPr>
        <w:t>;</w:t>
      </w:r>
    </w:p>
    <w:p w:rsidR="00E2756B" w:rsidRPr="00E2756B" w:rsidRDefault="00E2756B" w:rsidP="00E2756B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E2756B">
        <w:rPr>
          <w:rFonts w:ascii="Times New Roman" w:eastAsiaTheme="minorHAnsi" w:hAnsi="Times New Roman"/>
          <w:color w:val="002060"/>
          <w:sz w:val="28"/>
          <w:szCs w:val="28"/>
        </w:rPr>
        <w:t>- 020 «Уменьшение стоимости основных средств».</w:t>
      </w:r>
      <w:r w:rsidRPr="00E2756B">
        <w:rPr>
          <w:rFonts w:ascii="Times New Roman" w:eastAsiaTheme="minorHAnsi" w:hAnsi="Times New Roman"/>
          <w:sz w:val="28"/>
          <w:szCs w:val="28"/>
        </w:rPr>
        <w:t xml:space="preserve"> </w:t>
      </w:r>
      <w:r w:rsidRPr="00E2756B">
        <w:rPr>
          <w:rFonts w:ascii="Times New Roman" w:eastAsiaTheme="minorHAnsi" w:hAnsi="Times New Roman"/>
          <w:color w:val="002060"/>
          <w:sz w:val="28"/>
          <w:szCs w:val="28"/>
        </w:rPr>
        <w:t>Разница составила на начало года 933 019,66 рублей, на конец отчетного периода 933 019,66 рублей</w:t>
      </w:r>
      <w:r w:rsidRPr="00E2756B">
        <w:rPr>
          <w:rFonts w:ascii="Times New Roman" w:eastAsiaTheme="minorHAnsi" w:hAnsi="Times New Roman"/>
          <w:sz w:val="28"/>
          <w:szCs w:val="28"/>
        </w:rPr>
        <w:t>;</w:t>
      </w:r>
    </w:p>
    <w:p w:rsidR="00E2756B" w:rsidRPr="00E2756B" w:rsidRDefault="00E2756B" w:rsidP="00E2756B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E2756B">
        <w:rPr>
          <w:rFonts w:ascii="Times New Roman" w:eastAsiaTheme="minorHAnsi" w:hAnsi="Times New Roman"/>
          <w:color w:val="002060"/>
          <w:sz w:val="28"/>
          <w:szCs w:val="28"/>
        </w:rPr>
        <w:t>- 080 «Материальные запасы». Разница составила на начало года 17 977,6 рублей, на конец отчетного периода 26 985,6 рублей</w:t>
      </w:r>
      <w:r w:rsidRPr="00E2756B">
        <w:rPr>
          <w:rFonts w:ascii="Times New Roman" w:eastAsiaTheme="minorHAnsi" w:hAnsi="Times New Roman"/>
          <w:sz w:val="28"/>
          <w:szCs w:val="28"/>
        </w:rPr>
        <w:t>.</w:t>
      </w:r>
    </w:p>
    <w:p w:rsidR="00E2756B" w:rsidRPr="00E2756B" w:rsidRDefault="00E2756B" w:rsidP="00E2756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2756B" w:rsidRPr="00E2756B" w:rsidRDefault="00E2756B" w:rsidP="00E2756B">
      <w:pPr>
        <w:spacing w:after="0" w:line="240" w:lineRule="auto"/>
        <w:ind w:firstLine="567"/>
        <w:jc w:val="both"/>
        <w:rPr>
          <w:rFonts w:ascii="Times New Roman" w:hAnsi="Times New Roman"/>
          <w:color w:val="002060"/>
          <w:sz w:val="28"/>
          <w:szCs w:val="28"/>
        </w:rPr>
      </w:pPr>
      <w:r w:rsidRPr="00E2756B">
        <w:rPr>
          <w:rFonts w:ascii="Times New Roman" w:hAnsi="Times New Roman"/>
          <w:b/>
          <w:color w:val="002060"/>
          <w:sz w:val="28"/>
          <w:szCs w:val="28"/>
        </w:rPr>
        <w:t xml:space="preserve">Проверка справки по заключению счетов бюджетного учета отчетного финансового года  </w:t>
      </w:r>
      <w:r w:rsidRPr="00E2756B">
        <w:rPr>
          <w:rFonts w:ascii="Times New Roman" w:hAnsi="Times New Roman"/>
          <w:b/>
          <w:color w:val="002060"/>
          <w:sz w:val="28"/>
          <w:szCs w:val="28"/>
          <w:u w:val="single"/>
        </w:rPr>
        <w:t>(ф. 0503110)</w:t>
      </w:r>
      <w:r w:rsidRPr="00E2756B">
        <w:rPr>
          <w:rFonts w:ascii="Times New Roman" w:hAnsi="Times New Roman"/>
          <w:color w:val="002060"/>
          <w:sz w:val="28"/>
          <w:szCs w:val="28"/>
        </w:rPr>
        <w:t xml:space="preserve"> Проверкой  справки по заключению счетов бюджетного учета отчетного финансового года (ф.0503110) установлено, что контрольные  соотношения между справкой (ф.0503110) выдержаны не со всеми формами годовой бухгалтерской (бюджетной) отчетности. </w:t>
      </w:r>
    </w:p>
    <w:p w:rsidR="00E2756B" w:rsidRPr="00E2756B" w:rsidRDefault="00E2756B" w:rsidP="00E275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2060"/>
          <w:sz w:val="28"/>
          <w:szCs w:val="28"/>
        </w:rPr>
      </w:pPr>
      <w:r w:rsidRPr="00E2756B">
        <w:rPr>
          <w:rFonts w:ascii="Times New Roman" w:hAnsi="Times New Roman"/>
          <w:color w:val="002060"/>
          <w:sz w:val="28"/>
          <w:szCs w:val="28"/>
        </w:rPr>
        <w:t xml:space="preserve">Контрольные соотношения </w:t>
      </w:r>
      <w:r w:rsidRPr="00E2756B">
        <w:rPr>
          <w:rFonts w:ascii="Times New Roman" w:hAnsi="Times New Roman"/>
          <w:b/>
          <w:color w:val="002060"/>
          <w:sz w:val="28"/>
          <w:szCs w:val="28"/>
        </w:rPr>
        <w:t>не соблюдены</w:t>
      </w:r>
      <w:r w:rsidRPr="00E2756B">
        <w:rPr>
          <w:rFonts w:ascii="Times New Roman" w:hAnsi="Times New Roman"/>
          <w:color w:val="002060"/>
          <w:sz w:val="28"/>
          <w:szCs w:val="28"/>
        </w:rPr>
        <w:t xml:space="preserve"> между формой (ф.0503110) и формой отчетности (ф.0503125). </w:t>
      </w:r>
      <w:r w:rsidRPr="00E2756B">
        <w:rPr>
          <w:rFonts w:ascii="Times New Roman" w:eastAsiaTheme="minorHAnsi" w:hAnsi="Times New Roman"/>
          <w:color w:val="002060"/>
          <w:sz w:val="28"/>
          <w:szCs w:val="28"/>
        </w:rPr>
        <w:t>Итоговая сумма по поступлениям от других бюджетов в ф. 0503125 не соответствует сумме показателей по КОСГУ 151</w:t>
      </w:r>
      <w:r w:rsidR="006F0B87">
        <w:rPr>
          <w:rFonts w:ascii="Times New Roman" w:eastAsiaTheme="minorHAnsi" w:hAnsi="Times New Roman"/>
          <w:color w:val="002060"/>
          <w:sz w:val="28"/>
          <w:szCs w:val="28"/>
        </w:rPr>
        <w:t xml:space="preserve">   </w:t>
      </w:r>
      <w:r w:rsidRPr="00E2756B">
        <w:rPr>
          <w:rFonts w:ascii="Times New Roman" w:eastAsiaTheme="minorHAnsi" w:hAnsi="Times New Roman"/>
          <w:color w:val="002060"/>
          <w:sz w:val="28"/>
          <w:szCs w:val="28"/>
        </w:rPr>
        <w:t xml:space="preserve"> ф. 0503110.</w:t>
      </w:r>
    </w:p>
    <w:p w:rsidR="00E2756B" w:rsidRPr="00E2756B" w:rsidRDefault="00E2756B" w:rsidP="00E2756B">
      <w:pPr>
        <w:spacing w:after="0" w:line="240" w:lineRule="auto"/>
        <w:ind w:firstLine="567"/>
        <w:jc w:val="both"/>
        <w:rPr>
          <w:rFonts w:ascii="Times New Roman" w:eastAsiaTheme="minorHAnsi" w:hAnsi="Times New Roman"/>
          <w:color w:val="002060"/>
          <w:sz w:val="28"/>
          <w:szCs w:val="28"/>
        </w:rPr>
      </w:pPr>
      <w:r w:rsidRPr="00E2756B">
        <w:rPr>
          <w:rFonts w:ascii="Times New Roman" w:eastAsiaTheme="minorHAnsi" w:hAnsi="Times New Roman"/>
          <w:b/>
          <w:color w:val="002060"/>
          <w:sz w:val="28"/>
          <w:szCs w:val="28"/>
        </w:rPr>
        <w:t>В нарушение</w:t>
      </w:r>
      <w:r w:rsidRPr="00E2756B">
        <w:rPr>
          <w:rFonts w:ascii="Times New Roman" w:eastAsiaTheme="minorHAnsi" w:hAnsi="Times New Roman"/>
          <w:color w:val="002060"/>
          <w:sz w:val="28"/>
          <w:szCs w:val="28"/>
        </w:rPr>
        <w:t xml:space="preserve"> пункта 7 Приказа Минфина России от 28.12.2010 № 191н проверкой установлено несоответствие между показателями регистров бюджетного учета и показателями отчетности раздела </w:t>
      </w:r>
      <w:r w:rsidRPr="00E2756B">
        <w:rPr>
          <w:rFonts w:ascii="Times New Roman" w:eastAsiaTheme="minorHAnsi" w:hAnsi="Times New Roman"/>
          <w:color w:val="002060"/>
          <w:sz w:val="28"/>
          <w:szCs w:val="28"/>
          <w:lang w:val="en-US"/>
        </w:rPr>
        <w:t>I</w:t>
      </w:r>
      <w:r w:rsidRPr="00E2756B">
        <w:rPr>
          <w:rFonts w:ascii="Times New Roman" w:eastAsiaTheme="minorHAnsi" w:hAnsi="Times New Roman"/>
          <w:color w:val="002060"/>
          <w:sz w:val="28"/>
          <w:szCs w:val="28"/>
        </w:rPr>
        <w:t xml:space="preserve"> «Бюджетная деятельность»  ф.0503110 по счетам бюджетного учета:</w:t>
      </w:r>
    </w:p>
    <w:p w:rsidR="00E2756B" w:rsidRPr="00E2756B" w:rsidRDefault="00E2756B" w:rsidP="00E2756B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2060"/>
          <w:sz w:val="28"/>
          <w:szCs w:val="28"/>
          <w:lang w:eastAsia="ru-RU"/>
        </w:rPr>
      </w:pPr>
      <w:r w:rsidRPr="00E2756B">
        <w:rPr>
          <w:rFonts w:ascii="Times New Roman" w:eastAsiaTheme="minorHAnsi" w:hAnsi="Times New Roman"/>
          <w:color w:val="002060"/>
          <w:sz w:val="28"/>
          <w:szCs w:val="28"/>
        </w:rPr>
        <w:t xml:space="preserve"> - </w:t>
      </w:r>
      <w:r w:rsidRPr="00E2756B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>140120000 «Расходы текущего финансового года». Отклонение составило 13 704,95 рублей;</w:t>
      </w:r>
    </w:p>
    <w:p w:rsidR="00E2756B" w:rsidRPr="00E2756B" w:rsidRDefault="00E2756B" w:rsidP="00E2756B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2060"/>
          <w:sz w:val="28"/>
          <w:szCs w:val="28"/>
          <w:lang w:eastAsia="ru-RU"/>
        </w:rPr>
      </w:pPr>
      <w:r w:rsidRPr="00E2756B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 xml:space="preserve">-  </w:t>
      </w:r>
      <w:r w:rsidR="006F0B87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 xml:space="preserve">  </w:t>
      </w:r>
      <w:r w:rsidRPr="00E2756B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>130405000 «Расчеты по платежам из бюджета с финансовым органом». Отклонение составило 32 723,28 рублей.</w:t>
      </w:r>
    </w:p>
    <w:p w:rsidR="00E2756B" w:rsidRPr="00E2756B" w:rsidRDefault="00E2756B" w:rsidP="00E2756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2060"/>
          <w:sz w:val="28"/>
          <w:szCs w:val="28"/>
          <w:lang w:eastAsia="ar-SA"/>
        </w:rPr>
      </w:pPr>
      <w:r w:rsidRPr="00E2756B">
        <w:rPr>
          <w:rFonts w:ascii="Times New Roman" w:eastAsia="Times New Roman" w:hAnsi="Times New Roman"/>
          <w:b/>
          <w:color w:val="002060"/>
          <w:sz w:val="28"/>
          <w:szCs w:val="28"/>
          <w:lang w:eastAsia="ar-SA"/>
        </w:rPr>
        <w:t xml:space="preserve">Следует отметить, </w:t>
      </w:r>
      <w:r w:rsidRPr="00E2756B">
        <w:rPr>
          <w:rFonts w:ascii="Times New Roman" w:eastAsia="Times New Roman" w:hAnsi="Times New Roman"/>
          <w:color w:val="002060"/>
          <w:sz w:val="28"/>
          <w:szCs w:val="28"/>
          <w:lang w:eastAsia="ar-SA"/>
        </w:rPr>
        <w:t xml:space="preserve">что </w:t>
      </w:r>
      <w:r w:rsidRPr="00E2756B">
        <w:rPr>
          <w:rFonts w:ascii="Times New Roman" w:hAnsi="Times New Roman"/>
          <w:color w:val="002060"/>
          <w:sz w:val="28"/>
          <w:szCs w:val="28"/>
        </w:rPr>
        <w:t xml:space="preserve">Справка по заключению счетов бюджетного учета отчетного финансового года  (ф. 0503110) </w:t>
      </w:r>
      <w:r w:rsidRPr="00E2756B">
        <w:rPr>
          <w:rFonts w:ascii="Times New Roman" w:hAnsi="Times New Roman"/>
          <w:b/>
          <w:color w:val="002060"/>
          <w:sz w:val="28"/>
          <w:szCs w:val="28"/>
        </w:rPr>
        <w:t>не соответствует</w:t>
      </w:r>
      <w:r w:rsidRPr="00E2756B">
        <w:rPr>
          <w:rFonts w:ascii="Times New Roman" w:hAnsi="Times New Roman"/>
          <w:color w:val="002060"/>
          <w:sz w:val="28"/>
          <w:szCs w:val="28"/>
        </w:rPr>
        <w:t xml:space="preserve"> отчету об исполнении бюджета городского поселения «Поселок Хани» Нерюнгринского района за 2020 год, в части безвозмездных поступлений от других бюджетов бюджетной системы Российской Федерации.</w:t>
      </w:r>
      <w:r w:rsidRPr="00E2756B">
        <w:rPr>
          <w:rFonts w:ascii="Times New Roman" w:eastAsia="Times New Roman" w:hAnsi="Times New Roman"/>
          <w:color w:val="002060"/>
          <w:sz w:val="28"/>
          <w:szCs w:val="28"/>
          <w:lang w:eastAsia="ar-SA"/>
        </w:rPr>
        <w:t xml:space="preserve">  По графе 3</w:t>
      </w:r>
      <w:r w:rsidRPr="00E2756B">
        <w:rPr>
          <w:rFonts w:ascii="Times New Roman" w:hAnsi="Times New Roman"/>
          <w:color w:val="002060"/>
          <w:sz w:val="28"/>
          <w:szCs w:val="28"/>
        </w:rPr>
        <w:t xml:space="preserve"> по коду счета бюджетного учета 140110151</w:t>
      </w:r>
      <w:r w:rsidRPr="00E2756B">
        <w:rPr>
          <w:rFonts w:ascii="Times New Roman" w:eastAsia="Times New Roman" w:hAnsi="Times New Roman"/>
          <w:color w:val="002060"/>
          <w:sz w:val="28"/>
          <w:szCs w:val="28"/>
          <w:lang w:eastAsia="ar-SA"/>
        </w:rPr>
        <w:t xml:space="preserve"> не включена сумма субвенции на выполнение отдельных государственных полномочий на организацию мероприятий по предупреждению и ликвидации болезней животных, их лечению, защите населения от болезней, общих для человека и животных,  в сумме 82 566,80 рублей.</w:t>
      </w:r>
    </w:p>
    <w:p w:rsidR="00E2756B" w:rsidRPr="00E2756B" w:rsidRDefault="00E2756B" w:rsidP="00E2756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2756B" w:rsidRPr="00E2756B" w:rsidRDefault="00E2756B" w:rsidP="00E2756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2060"/>
          <w:sz w:val="28"/>
          <w:szCs w:val="28"/>
        </w:rPr>
      </w:pPr>
      <w:r w:rsidRPr="00E2756B">
        <w:rPr>
          <w:rFonts w:ascii="Times New Roman" w:hAnsi="Times New Roman"/>
          <w:b/>
          <w:color w:val="002060"/>
          <w:sz w:val="28"/>
          <w:szCs w:val="28"/>
        </w:rPr>
        <w:t xml:space="preserve"> Проверка отчета о финансовых результатах  </w:t>
      </w:r>
      <w:r w:rsidRPr="00E2756B">
        <w:rPr>
          <w:rFonts w:ascii="Times New Roman" w:hAnsi="Times New Roman"/>
          <w:b/>
          <w:color w:val="002060"/>
          <w:sz w:val="28"/>
          <w:szCs w:val="28"/>
          <w:u w:val="single"/>
        </w:rPr>
        <w:t>(ф. 0503121</w:t>
      </w:r>
      <w:r w:rsidRPr="00E2756B">
        <w:rPr>
          <w:rFonts w:ascii="Times New Roman" w:hAnsi="Times New Roman"/>
          <w:b/>
          <w:color w:val="002060"/>
          <w:sz w:val="28"/>
          <w:szCs w:val="28"/>
        </w:rPr>
        <w:t xml:space="preserve">). </w:t>
      </w:r>
      <w:r w:rsidRPr="00E2756B">
        <w:rPr>
          <w:rFonts w:ascii="Times New Roman" w:hAnsi="Times New Roman"/>
          <w:color w:val="002060"/>
          <w:sz w:val="28"/>
          <w:szCs w:val="28"/>
        </w:rPr>
        <w:t xml:space="preserve">Проверкой отчета о финансовых результатах  (ф. 0503121) установлено, что контрольные  соотношения между отчетом о финансовых результатах  (ф. 0503121) выдержаны не со всеми формами годовой бухгалтерской (бюджетной) отчетности. </w:t>
      </w:r>
    </w:p>
    <w:p w:rsidR="00E2756B" w:rsidRPr="00E2756B" w:rsidRDefault="00E2756B" w:rsidP="00E2756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2060"/>
          <w:sz w:val="28"/>
          <w:szCs w:val="28"/>
          <w:lang w:eastAsia="ar-SA"/>
        </w:rPr>
      </w:pPr>
      <w:r w:rsidRPr="00E2756B">
        <w:rPr>
          <w:rFonts w:ascii="Times New Roman" w:eastAsia="Times New Roman" w:hAnsi="Times New Roman"/>
          <w:color w:val="002060"/>
          <w:sz w:val="28"/>
          <w:szCs w:val="28"/>
          <w:lang w:eastAsia="ar-SA"/>
        </w:rPr>
        <w:t xml:space="preserve">Сумма начисленных доходов в ф. 0503121 по графе 4  строка 060 не соответствует сумме в ф.0503125 «Справка по консолидируемым расчетам», по счету бюджетного учета 140110151. </w:t>
      </w:r>
    </w:p>
    <w:p w:rsidR="00E2756B" w:rsidRPr="00E2756B" w:rsidRDefault="00E2756B" w:rsidP="00E2756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2060"/>
          <w:sz w:val="28"/>
          <w:szCs w:val="28"/>
          <w:lang w:eastAsia="ar-SA"/>
        </w:rPr>
      </w:pPr>
      <w:r w:rsidRPr="00E2756B">
        <w:rPr>
          <w:rFonts w:ascii="Times New Roman" w:eastAsia="Times New Roman" w:hAnsi="Times New Roman"/>
          <w:color w:val="002060"/>
          <w:sz w:val="28"/>
          <w:szCs w:val="28"/>
          <w:lang w:eastAsia="ar-SA"/>
        </w:rPr>
        <w:lastRenderedPageBreak/>
        <w:t>Показатели расходов по графе 4 строка 150 ф. 0503121</w:t>
      </w:r>
      <w:r w:rsidR="006F0B87">
        <w:rPr>
          <w:rFonts w:ascii="Times New Roman" w:eastAsia="Times New Roman" w:hAnsi="Times New Roman"/>
          <w:color w:val="002060"/>
          <w:sz w:val="28"/>
          <w:szCs w:val="28"/>
          <w:lang w:eastAsia="ar-SA"/>
        </w:rPr>
        <w:t xml:space="preserve">                            </w:t>
      </w:r>
      <w:r w:rsidRPr="00E2756B">
        <w:rPr>
          <w:rFonts w:ascii="Times New Roman" w:eastAsia="Times New Roman" w:hAnsi="Times New Roman"/>
          <w:color w:val="002060"/>
          <w:sz w:val="28"/>
          <w:szCs w:val="28"/>
          <w:lang w:eastAsia="ar-SA"/>
        </w:rPr>
        <w:t xml:space="preserve"> </w:t>
      </w:r>
      <w:r w:rsidRPr="00E2756B">
        <w:rPr>
          <w:rFonts w:ascii="Times New Roman" w:eastAsia="Times New Roman" w:hAnsi="Times New Roman"/>
          <w:b/>
          <w:color w:val="002060"/>
          <w:sz w:val="28"/>
          <w:szCs w:val="28"/>
          <w:lang w:eastAsia="ar-SA"/>
        </w:rPr>
        <w:t>не соответствуют</w:t>
      </w:r>
      <w:r w:rsidRPr="00E2756B">
        <w:rPr>
          <w:rFonts w:ascii="Times New Roman" w:eastAsia="Times New Roman" w:hAnsi="Times New Roman"/>
          <w:color w:val="002060"/>
          <w:sz w:val="28"/>
          <w:szCs w:val="28"/>
          <w:lang w:eastAsia="ar-SA"/>
        </w:rPr>
        <w:t xml:space="preserve"> показателям регистров бюджетного учета. Отклонение составило 13 704,95 рублей.  </w:t>
      </w:r>
    </w:p>
    <w:p w:rsidR="00E2756B" w:rsidRPr="00E2756B" w:rsidRDefault="00E2756B" w:rsidP="00E2756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2060"/>
          <w:sz w:val="28"/>
          <w:szCs w:val="28"/>
          <w:lang w:eastAsia="ar-SA"/>
        </w:rPr>
      </w:pPr>
      <w:r w:rsidRPr="00E2756B">
        <w:rPr>
          <w:rFonts w:ascii="Times New Roman" w:eastAsia="Times New Roman" w:hAnsi="Times New Roman"/>
          <w:b/>
          <w:color w:val="002060"/>
          <w:sz w:val="28"/>
          <w:szCs w:val="28"/>
          <w:lang w:eastAsia="ar-SA"/>
        </w:rPr>
        <w:t xml:space="preserve">Следует отметить, </w:t>
      </w:r>
      <w:r w:rsidRPr="00E2756B">
        <w:rPr>
          <w:rFonts w:ascii="Times New Roman" w:eastAsia="Times New Roman" w:hAnsi="Times New Roman"/>
          <w:color w:val="002060"/>
          <w:sz w:val="28"/>
          <w:szCs w:val="28"/>
          <w:lang w:eastAsia="ar-SA"/>
        </w:rPr>
        <w:t xml:space="preserve">что </w:t>
      </w:r>
      <w:r w:rsidRPr="00E2756B">
        <w:rPr>
          <w:rFonts w:ascii="Times New Roman" w:hAnsi="Times New Roman"/>
          <w:color w:val="002060"/>
          <w:sz w:val="28"/>
          <w:szCs w:val="28"/>
        </w:rPr>
        <w:t xml:space="preserve">Отчет о финансовых результатах  </w:t>
      </w:r>
      <w:r w:rsidRPr="00E2756B">
        <w:rPr>
          <w:rFonts w:ascii="Times New Roman" w:hAnsi="Times New Roman"/>
          <w:color w:val="002060"/>
          <w:sz w:val="28"/>
          <w:szCs w:val="28"/>
          <w:u w:val="single"/>
        </w:rPr>
        <w:t>(ф.0503121</w:t>
      </w:r>
      <w:r w:rsidRPr="00E2756B">
        <w:rPr>
          <w:rFonts w:ascii="Times New Roman" w:hAnsi="Times New Roman"/>
          <w:b/>
          <w:color w:val="002060"/>
          <w:sz w:val="28"/>
          <w:szCs w:val="28"/>
        </w:rPr>
        <w:t>)</w:t>
      </w:r>
      <w:r w:rsidR="00423EF1">
        <w:rPr>
          <w:rFonts w:ascii="Times New Roman" w:hAnsi="Times New Roman"/>
          <w:b/>
          <w:color w:val="002060"/>
          <w:sz w:val="28"/>
          <w:szCs w:val="28"/>
        </w:rPr>
        <w:t xml:space="preserve">  </w:t>
      </w:r>
      <w:r w:rsidRPr="00E2756B">
        <w:rPr>
          <w:rFonts w:ascii="Times New Roman" w:hAnsi="Times New Roman"/>
          <w:color w:val="002060"/>
          <w:sz w:val="28"/>
          <w:szCs w:val="28"/>
        </w:rPr>
        <w:t xml:space="preserve"> </w:t>
      </w:r>
      <w:r w:rsidRPr="00E2756B">
        <w:rPr>
          <w:rFonts w:ascii="Times New Roman" w:hAnsi="Times New Roman"/>
          <w:b/>
          <w:color w:val="002060"/>
          <w:sz w:val="28"/>
          <w:szCs w:val="28"/>
        </w:rPr>
        <w:t>не соответствует</w:t>
      </w:r>
      <w:r w:rsidRPr="00E2756B">
        <w:rPr>
          <w:rFonts w:ascii="Times New Roman" w:hAnsi="Times New Roman"/>
          <w:color w:val="002060"/>
          <w:sz w:val="28"/>
          <w:szCs w:val="28"/>
        </w:rPr>
        <w:t xml:space="preserve"> отчету об исполнении бюджета городского поселения «Поселок Хани» Нерюнгринского района за 2020 год, в части поступления безвозмездных поступлений от других бюджетов бюджетной системы Российской Федерации.</w:t>
      </w:r>
      <w:r w:rsidRPr="00E2756B">
        <w:rPr>
          <w:rFonts w:ascii="Times New Roman" w:eastAsia="Times New Roman" w:hAnsi="Times New Roman"/>
          <w:color w:val="002060"/>
          <w:sz w:val="28"/>
          <w:szCs w:val="28"/>
          <w:lang w:eastAsia="ar-SA"/>
        </w:rPr>
        <w:t xml:space="preserve"> В сумму показателей безвозмездных денежных поступлений текущего характера по графе 4 строка 060 </w:t>
      </w:r>
      <w:r w:rsidRPr="00E2756B">
        <w:rPr>
          <w:rFonts w:ascii="Times New Roman" w:eastAsia="Times New Roman" w:hAnsi="Times New Roman"/>
          <w:b/>
          <w:color w:val="002060"/>
          <w:sz w:val="28"/>
          <w:szCs w:val="28"/>
          <w:lang w:eastAsia="ar-SA"/>
        </w:rPr>
        <w:t>не включена</w:t>
      </w:r>
      <w:r w:rsidRPr="00E2756B">
        <w:rPr>
          <w:rFonts w:ascii="Times New Roman" w:eastAsia="Times New Roman" w:hAnsi="Times New Roman"/>
          <w:color w:val="002060"/>
          <w:sz w:val="28"/>
          <w:szCs w:val="28"/>
          <w:lang w:eastAsia="ar-SA"/>
        </w:rPr>
        <w:t xml:space="preserve"> сумма субвенции на выполнение отдельных государственных полномочий на организацию мероприятий по предупреждению и ликвидации болезней животных, их лечению, защите населения от болезней, общих для человека и животных в сумме 82 566,80 рублей.</w:t>
      </w:r>
    </w:p>
    <w:p w:rsidR="00E2756B" w:rsidRPr="00E2756B" w:rsidRDefault="00E2756B" w:rsidP="00E2756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2756B" w:rsidRPr="00E2756B" w:rsidRDefault="00E2756B" w:rsidP="00E2756B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color w:val="002060"/>
          <w:sz w:val="28"/>
          <w:szCs w:val="28"/>
          <w:lang w:eastAsia="ru-RU"/>
        </w:rPr>
      </w:pPr>
      <w:r w:rsidRPr="00E2756B">
        <w:rPr>
          <w:rFonts w:ascii="Times New Roman" w:eastAsia="Times New Roman" w:hAnsi="Times New Roman"/>
          <w:b/>
          <w:color w:val="002060"/>
          <w:sz w:val="28"/>
          <w:szCs w:val="28"/>
          <w:lang w:eastAsia="ru-RU"/>
        </w:rPr>
        <w:t xml:space="preserve">Отчет о движении денежных средств </w:t>
      </w:r>
      <w:r w:rsidRPr="00E2756B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>(</w:t>
      </w:r>
      <w:hyperlink r:id="rId11" w:anchor="/document/12181732/entry/503140" w:history="1">
        <w:r w:rsidRPr="00E2756B">
          <w:rPr>
            <w:rFonts w:ascii="Times New Roman" w:eastAsia="Times New Roman" w:hAnsi="Times New Roman"/>
            <w:b/>
            <w:color w:val="002060"/>
            <w:sz w:val="28"/>
            <w:szCs w:val="28"/>
            <w:u w:val="single"/>
            <w:lang w:eastAsia="ru-RU"/>
          </w:rPr>
          <w:t>ф. 0503123</w:t>
        </w:r>
      </w:hyperlink>
      <w:r w:rsidRPr="00E2756B">
        <w:rPr>
          <w:rFonts w:ascii="Times New Roman" w:eastAsia="Times New Roman" w:hAnsi="Times New Roman"/>
          <w:b/>
          <w:color w:val="002060"/>
          <w:sz w:val="28"/>
          <w:szCs w:val="28"/>
          <w:lang w:eastAsia="ru-RU"/>
        </w:rPr>
        <w:t xml:space="preserve">). </w:t>
      </w:r>
      <w:r w:rsidRPr="00E2756B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>Заполнение формы (</w:t>
      </w:r>
      <w:hyperlink r:id="rId12" w:anchor="/document/12181732/entry/503140" w:history="1">
        <w:r w:rsidRPr="00E2756B">
          <w:rPr>
            <w:rFonts w:ascii="Times New Roman" w:eastAsia="Times New Roman" w:hAnsi="Times New Roman"/>
            <w:color w:val="002060"/>
            <w:sz w:val="28"/>
            <w:szCs w:val="28"/>
            <w:u w:val="single"/>
            <w:lang w:eastAsia="ru-RU"/>
          </w:rPr>
          <w:t>ф. 0503123</w:t>
        </w:r>
      </w:hyperlink>
      <w:r w:rsidRPr="00E2756B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 xml:space="preserve">)      не соответствует Инструкции 191н. </w:t>
      </w:r>
    </w:p>
    <w:p w:rsidR="00E2756B" w:rsidRPr="00E2756B" w:rsidRDefault="00E2756B" w:rsidP="00E2756B">
      <w:pPr>
        <w:spacing w:after="0" w:line="240" w:lineRule="auto"/>
        <w:ind w:firstLine="567"/>
        <w:jc w:val="both"/>
        <w:rPr>
          <w:rFonts w:ascii="Times New Roman" w:eastAsiaTheme="minorHAnsi" w:hAnsi="Times New Roman"/>
          <w:color w:val="002060"/>
          <w:sz w:val="28"/>
          <w:szCs w:val="28"/>
        </w:rPr>
      </w:pPr>
      <w:r w:rsidRPr="00E2756B">
        <w:rPr>
          <w:rFonts w:ascii="Times New Roman" w:hAnsi="Times New Roman"/>
          <w:sz w:val="28"/>
          <w:szCs w:val="28"/>
        </w:rPr>
        <w:t xml:space="preserve"> </w:t>
      </w:r>
      <w:r w:rsidRPr="00E2756B">
        <w:rPr>
          <w:rFonts w:ascii="Times New Roman" w:eastAsiaTheme="minorHAnsi" w:hAnsi="Times New Roman"/>
          <w:b/>
          <w:color w:val="002060"/>
          <w:sz w:val="28"/>
          <w:szCs w:val="28"/>
        </w:rPr>
        <w:t>В нарушение</w:t>
      </w:r>
      <w:r w:rsidRPr="00E2756B">
        <w:rPr>
          <w:rFonts w:ascii="Times New Roman" w:eastAsiaTheme="minorHAnsi" w:hAnsi="Times New Roman"/>
          <w:color w:val="002060"/>
          <w:sz w:val="28"/>
          <w:szCs w:val="28"/>
        </w:rPr>
        <w:t xml:space="preserve"> пункта 150 Инструкции 191н от 28.12.2010 проверкой установлено несоответствие показателей раздела 3 «Изменение остатков средств» по графе 5 строк: 4000, 5000, 5020  показателям за аналогичный период прошлого финансового года (2019 г).</w:t>
      </w:r>
    </w:p>
    <w:p w:rsidR="00E2756B" w:rsidRPr="00E2756B" w:rsidRDefault="00E2756B" w:rsidP="00E2756B">
      <w:pPr>
        <w:spacing w:after="0" w:line="240" w:lineRule="auto"/>
        <w:ind w:firstLine="567"/>
        <w:jc w:val="both"/>
        <w:rPr>
          <w:rFonts w:ascii="Times New Roman" w:eastAsiaTheme="minorHAnsi" w:hAnsi="Times New Roman"/>
          <w:color w:val="002060"/>
          <w:sz w:val="28"/>
          <w:szCs w:val="28"/>
        </w:rPr>
      </w:pPr>
      <w:r w:rsidRPr="00E2756B">
        <w:rPr>
          <w:rFonts w:ascii="Times New Roman" w:eastAsiaTheme="minorHAnsi" w:hAnsi="Times New Roman"/>
          <w:b/>
          <w:color w:val="002060"/>
          <w:sz w:val="28"/>
          <w:szCs w:val="28"/>
        </w:rPr>
        <w:t>В нарушение</w:t>
      </w:r>
      <w:r w:rsidRPr="00E2756B">
        <w:rPr>
          <w:rFonts w:ascii="Times New Roman" w:eastAsiaTheme="minorHAnsi" w:hAnsi="Times New Roman"/>
          <w:color w:val="002060"/>
          <w:sz w:val="28"/>
          <w:szCs w:val="28"/>
        </w:rPr>
        <w:t xml:space="preserve"> пункта 7 Приказа Минфина России от 28.12.2010 № 191н проверкой установлено несоответствие между показателями регистров бюджетного учета и показателями отчетности раздела </w:t>
      </w:r>
      <w:r w:rsidRPr="00E2756B">
        <w:rPr>
          <w:rFonts w:ascii="Times New Roman" w:eastAsiaTheme="minorHAnsi" w:hAnsi="Times New Roman"/>
          <w:color w:val="002060"/>
          <w:sz w:val="28"/>
          <w:szCs w:val="28"/>
          <w:lang w:val="en-US"/>
        </w:rPr>
        <w:t>I</w:t>
      </w:r>
      <w:r w:rsidRPr="00E2756B">
        <w:rPr>
          <w:rFonts w:ascii="Times New Roman" w:eastAsiaTheme="minorHAnsi" w:hAnsi="Times New Roman"/>
          <w:color w:val="002060"/>
          <w:sz w:val="28"/>
          <w:szCs w:val="28"/>
        </w:rPr>
        <w:t xml:space="preserve"> «Выбытия» в части выбытия по текущим операциям (стр.2100) и раздела 3 «Изменение остатков средств»  в части увеличения, уменьшения денежных средств (стр.5010 и 5020) ф.0503123.</w:t>
      </w:r>
    </w:p>
    <w:p w:rsidR="00E2756B" w:rsidRPr="00E2756B" w:rsidRDefault="00E2756B" w:rsidP="00E2756B">
      <w:pPr>
        <w:spacing w:after="0" w:line="240" w:lineRule="auto"/>
        <w:ind w:firstLine="567"/>
        <w:jc w:val="both"/>
        <w:rPr>
          <w:rFonts w:ascii="Times New Roman" w:eastAsiaTheme="minorHAnsi" w:hAnsi="Times New Roman"/>
          <w:color w:val="002060"/>
          <w:sz w:val="28"/>
          <w:szCs w:val="28"/>
        </w:rPr>
      </w:pPr>
    </w:p>
    <w:p w:rsidR="00E2756B" w:rsidRPr="00E2756B" w:rsidRDefault="00E2756B" w:rsidP="00E2756B">
      <w:pPr>
        <w:spacing w:after="0" w:line="240" w:lineRule="auto"/>
        <w:ind w:firstLine="708"/>
        <w:jc w:val="both"/>
        <w:rPr>
          <w:rFonts w:ascii="Times New Roman" w:hAnsi="Times New Roman"/>
          <w:color w:val="002060"/>
          <w:sz w:val="28"/>
          <w:szCs w:val="28"/>
        </w:rPr>
      </w:pPr>
      <w:r w:rsidRPr="00E2756B">
        <w:rPr>
          <w:rFonts w:ascii="Times New Roman" w:hAnsi="Times New Roman"/>
          <w:b/>
          <w:color w:val="002060"/>
          <w:sz w:val="28"/>
          <w:szCs w:val="28"/>
        </w:rPr>
        <w:t>Проверка отчета о кассовом поступлении и выбытии бюджетных средств (</w:t>
      </w:r>
      <w:r w:rsidRPr="00E2756B">
        <w:rPr>
          <w:rFonts w:ascii="Times New Roman" w:hAnsi="Times New Roman"/>
          <w:b/>
          <w:color w:val="002060"/>
          <w:sz w:val="28"/>
          <w:szCs w:val="28"/>
          <w:u w:val="single"/>
        </w:rPr>
        <w:t>ф</w:t>
      </w:r>
      <w:r w:rsidRPr="00E2756B">
        <w:rPr>
          <w:rFonts w:ascii="Times New Roman" w:hAnsi="Times New Roman"/>
          <w:b/>
          <w:color w:val="002060"/>
          <w:sz w:val="28"/>
          <w:szCs w:val="28"/>
        </w:rPr>
        <w:t xml:space="preserve">. </w:t>
      </w:r>
      <w:r w:rsidRPr="00E2756B">
        <w:rPr>
          <w:rFonts w:ascii="Times New Roman" w:hAnsi="Times New Roman"/>
          <w:b/>
          <w:color w:val="002060"/>
          <w:sz w:val="28"/>
          <w:szCs w:val="28"/>
          <w:u w:val="single"/>
        </w:rPr>
        <w:t>0503124</w:t>
      </w:r>
      <w:r w:rsidRPr="00E2756B">
        <w:rPr>
          <w:rFonts w:ascii="Times New Roman" w:hAnsi="Times New Roman"/>
          <w:b/>
          <w:color w:val="002060"/>
          <w:sz w:val="28"/>
          <w:szCs w:val="28"/>
        </w:rPr>
        <w:t xml:space="preserve">). </w:t>
      </w:r>
      <w:r w:rsidRPr="00E2756B">
        <w:rPr>
          <w:rFonts w:ascii="Times New Roman" w:hAnsi="Times New Roman"/>
          <w:color w:val="002060"/>
          <w:sz w:val="28"/>
          <w:szCs w:val="28"/>
        </w:rPr>
        <w:t xml:space="preserve">Заполнение формы (ф.0503124) не соответствует Инструкции 191н. </w:t>
      </w:r>
    </w:p>
    <w:p w:rsidR="00E2756B" w:rsidRPr="00E2756B" w:rsidRDefault="00E2756B" w:rsidP="00E2756B">
      <w:pPr>
        <w:spacing w:after="0" w:line="240" w:lineRule="auto"/>
        <w:ind w:firstLine="708"/>
        <w:jc w:val="both"/>
        <w:rPr>
          <w:rFonts w:ascii="Times New Roman" w:eastAsiaTheme="minorHAnsi" w:hAnsi="Times New Roman"/>
          <w:color w:val="002060"/>
          <w:sz w:val="28"/>
          <w:szCs w:val="28"/>
        </w:rPr>
      </w:pPr>
      <w:r w:rsidRPr="00E2756B">
        <w:rPr>
          <w:rFonts w:ascii="Times New Roman" w:eastAsiaTheme="minorHAnsi" w:hAnsi="Times New Roman"/>
          <w:b/>
          <w:color w:val="002060"/>
          <w:sz w:val="28"/>
          <w:szCs w:val="28"/>
        </w:rPr>
        <w:t xml:space="preserve"> </w:t>
      </w:r>
      <w:proofErr w:type="gramStart"/>
      <w:r w:rsidRPr="00E2756B">
        <w:rPr>
          <w:rFonts w:ascii="Times New Roman" w:eastAsiaTheme="minorHAnsi" w:hAnsi="Times New Roman"/>
          <w:b/>
          <w:color w:val="002060"/>
          <w:sz w:val="28"/>
          <w:szCs w:val="28"/>
        </w:rPr>
        <w:t>В нарушение</w:t>
      </w:r>
      <w:r w:rsidRPr="00E2756B">
        <w:rPr>
          <w:rFonts w:ascii="Times New Roman" w:eastAsiaTheme="minorHAnsi" w:hAnsi="Times New Roman"/>
          <w:color w:val="002060"/>
          <w:sz w:val="28"/>
          <w:szCs w:val="28"/>
        </w:rPr>
        <w:t xml:space="preserve"> пункта 121 Приказа Минфина России от 28.12.2010 </w:t>
      </w:r>
      <w:r w:rsidR="00423EF1">
        <w:rPr>
          <w:rFonts w:ascii="Times New Roman" w:eastAsiaTheme="minorHAnsi" w:hAnsi="Times New Roman"/>
          <w:color w:val="002060"/>
          <w:sz w:val="28"/>
          <w:szCs w:val="28"/>
        </w:rPr>
        <w:t xml:space="preserve">        </w:t>
      </w:r>
      <w:r w:rsidRPr="00E2756B">
        <w:rPr>
          <w:rFonts w:ascii="Times New Roman" w:eastAsiaTheme="minorHAnsi" w:hAnsi="Times New Roman"/>
          <w:color w:val="002060"/>
          <w:sz w:val="28"/>
          <w:szCs w:val="28"/>
        </w:rPr>
        <w:t>№ 191н,  в</w:t>
      </w:r>
      <w:r w:rsidRPr="00E2756B">
        <w:rPr>
          <w:rFonts w:ascii="Times New Roman" w:hAnsi="Times New Roman"/>
          <w:color w:val="002060"/>
          <w:sz w:val="28"/>
          <w:szCs w:val="28"/>
        </w:rPr>
        <w:t xml:space="preserve"> разделе 3 «Источники финансирования дефицита бюджета», плановые показатели по строке 710-720  графы 4 </w:t>
      </w:r>
      <w:r w:rsidRPr="00E2756B">
        <w:rPr>
          <w:rFonts w:ascii="Times New Roman" w:hAnsi="Times New Roman"/>
          <w:b/>
          <w:color w:val="002060"/>
          <w:sz w:val="28"/>
          <w:szCs w:val="28"/>
        </w:rPr>
        <w:t>не соответствуют</w:t>
      </w:r>
      <w:r w:rsidRPr="00E2756B">
        <w:rPr>
          <w:rFonts w:ascii="Times New Roman" w:hAnsi="Times New Roman"/>
          <w:color w:val="002060"/>
          <w:sz w:val="28"/>
          <w:szCs w:val="28"/>
        </w:rPr>
        <w:t xml:space="preserve"> </w:t>
      </w:r>
      <w:r w:rsidRPr="00E2756B">
        <w:rPr>
          <w:rFonts w:ascii="Times New Roman" w:eastAsiaTheme="minorEastAsia" w:hAnsi="Times New Roman"/>
          <w:color w:val="002060"/>
          <w:sz w:val="28"/>
          <w:szCs w:val="28"/>
          <w:lang w:eastAsia="ru-RU"/>
        </w:rPr>
        <w:t xml:space="preserve">Решению 34-й сессии Ханинского поселкового Совета депутатов четвертого созыва от 30.12.2020 № 1-34 </w:t>
      </w:r>
      <w:r w:rsidRPr="00E2756B">
        <w:rPr>
          <w:rFonts w:ascii="Times New Roman" w:hAnsi="Times New Roman"/>
          <w:sz w:val="28"/>
          <w:szCs w:val="28"/>
        </w:rPr>
        <w:t xml:space="preserve"> </w:t>
      </w:r>
      <w:r w:rsidRPr="00E2756B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 xml:space="preserve">Показатели строк 710-720 графы 5-6 </w:t>
      </w:r>
      <w:r w:rsidRPr="00E2756B">
        <w:rPr>
          <w:rFonts w:ascii="Times New Roman" w:eastAsiaTheme="minorHAnsi" w:hAnsi="Times New Roman"/>
          <w:color w:val="002060"/>
          <w:sz w:val="28"/>
          <w:szCs w:val="28"/>
        </w:rPr>
        <w:t xml:space="preserve">раздела 3 «Источники финансирования дефицита бюджета» </w:t>
      </w:r>
      <w:r w:rsidRPr="00E2756B">
        <w:rPr>
          <w:rFonts w:ascii="Times New Roman" w:eastAsiaTheme="minorHAnsi" w:hAnsi="Times New Roman"/>
          <w:b/>
          <w:color w:val="002060"/>
          <w:sz w:val="28"/>
          <w:szCs w:val="28"/>
        </w:rPr>
        <w:t>не соответствуют</w:t>
      </w:r>
      <w:r w:rsidRPr="00E2756B">
        <w:rPr>
          <w:rFonts w:ascii="Times New Roman" w:eastAsiaTheme="minorHAnsi" w:hAnsi="Times New Roman"/>
          <w:color w:val="002060"/>
          <w:sz w:val="28"/>
          <w:szCs w:val="28"/>
        </w:rPr>
        <w:t xml:space="preserve"> показателям раздела 1 «Доходы бюджета»  и раздела 2 «Расходы</w:t>
      </w:r>
      <w:proofErr w:type="gramEnd"/>
      <w:r w:rsidRPr="00E2756B">
        <w:rPr>
          <w:rFonts w:ascii="Times New Roman" w:eastAsiaTheme="minorHAnsi" w:hAnsi="Times New Roman"/>
          <w:color w:val="002060"/>
          <w:sz w:val="28"/>
          <w:szCs w:val="28"/>
        </w:rPr>
        <w:t xml:space="preserve"> бюджета» ф. 0503124.</w:t>
      </w:r>
    </w:p>
    <w:p w:rsidR="00E2756B" w:rsidRPr="00E2756B" w:rsidRDefault="00E2756B" w:rsidP="00E2756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2756B" w:rsidRPr="00E2756B" w:rsidRDefault="00E2756B" w:rsidP="00E275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2756B" w:rsidRPr="00E2756B" w:rsidRDefault="00E2756B" w:rsidP="00E2756B">
      <w:pPr>
        <w:spacing w:after="0" w:line="240" w:lineRule="auto"/>
        <w:ind w:firstLine="708"/>
        <w:jc w:val="both"/>
        <w:rPr>
          <w:rFonts w:ascii="Times New Roman" w:hAnsi="Times New Roman"/>
          <w:color w:val="002060"/>
          <w:sz w:val="28"/>
          <w:szCs w:val="28"/>
        </w:rPr>
      </w:pPr>
      <w:r w:rsidRPr="00E2756B">
        <w:rPr>
          <w:rFonts w:ascii="Times New Roman" w:hAnsi="Times New Roman"/>
          <w:b/>
          <w:color w:val="002060"/>
          <w:sz w:val="28"/>
          <w:szCs w:val="28"/>
        </w:rPr>
        <w:t>Проверка справки по консолидируемым расчетам  (</w:t>
      </w:r>
      <w:r w:rsidRPr="00E2756B">
        <w:rPr>
          <w:rFonts w:ascii="Times New Roman" w:hAnsi="Times New Roman"/>
          <w:b/>
          <w:color w:val="002060"/>
          <w:sz w:val="28"/>
          <w:szCs w:val="28"/>
          <w:u w:val="single"/>
        </w:rPr>
        <w:t>ф. 0503125</w:t>
      </w:r>
      <w:r w:rsidRPr="00E2756B">
        <w:rPr>
          <w:rFonts w:ascii="Times New Roman" w:hAnsi="Times New Roman"/>
          <w:b/>
          <w:color w:val="002060"/>
          <w:sz w:val="28"/>
          <w:szCs w:val="28"/>
        </w:rPr>
        <w:t xml:space="preserve">). </w:t>
      </w:r>
      <w:r w:rsidRPr="00E2756B">
        <w:rPr>
          <w:rFonts w:ascii="Times New Roman" w:hAnsi="Times New Roman"/>
          <w:color w:val="002060"/>
          <w:sz w:val="28"/>
          <w:szCs w:val="28"/>
        </w:rPr>
        <w:t xml:space="preserve">Проверкой  справки по консолидируемым расчетам (ф.0503125) установлено, что контрольные  соотношения между справкой по консолидируемым расчетам (ф.0503125) и формами годовой бухгалтерской (бюджетной) отчетности выдержаны не в полном объеме. </w:t>
      </w:r>
    </w:p>
    <w:p w:rsidR="00E2756B" w:rsidRPr="00E2756B" w:rsidRDefault="00E2756B" w:rsidP="00E2756B">
      <w:pPr>
        <w:spacing w:after="0" w:line="240" w:lineRule="auto"/>
        <w:ind w:firstLine="708"/>
        <w:jc w:val="both"/>
        <w:rPr>
          <w:rFonts w:ascii="Times New Roman" w:hAnsi="Times New Roman"/>
          <w:color w:val="002060"/>
          <w:sz w:val="28"/>
          <w:szCs w:val="28"/>
        </w:rPr>
      </w:pPr>
      <w:r w:rsidRPr="00E2756B">
        <w:rPr>
          <w:rFonts w:ascii="Times New Roman" w:hAnsi="Times New Roman"/>
          <w:color w:val="002060"/>
          <w:sz w:val="28"/>
          <w:szCs w:val="28"/>
        </w:rPr>
        <w:lastRenderedPageBreak/>
        <w:t>Сумма начисленных доходов в  ф. 0503121 по графе 4  строка 060</w:t>
      </w:r>
      <w:r>
        <w:rPr>
          <w:rFonts w:ascii="Times New Roman" w:hAnsi="Times New Roman"/>
          <w:color w:val="002060"/>
          <w:sz w:val="28"/>
          <w:szCs w:val="28"/>
        </w:rPr>
        <w:t xml:space="preserve">         </w:t>
      </w:r>
      <w:r w:rsidRPr="00E2756B">
        <w:rPr>
          <w:rFonts w:ascii="Times New Roman" w:hAnsi="Times New Roman"/>
          <w:color w:val="002060"/>
          <w:sz w:val="28"/>
          <w:szCs w:val="28"/>
        </w:rPr>
        <w:t xml:space="preserve"> </w:t>
      </w:r>
      <w:r w:rsidRPr="00E2756B">
        <w:rPr>
          <w:rFonts w:ascii="Times New Roman" w:hAnsi="Times New Roman"/>
          <w:b/>
          <w:color w:val="002060"/>
          <w:sz w:val="28"/>
          <w:szCs w:val="28"/>
        </w:rPr>
        <w:t>не соответствует</w:t>
      </w:r>
      <w:r w:rsidRPr="00E2756B">
        <w:rPr>
          <w:rFonts w:ascii="Times New Roman" w:hAnsi="Times New Roman"/>
          <w:color w:val="002060"/>
          <w:sz w:val="28"/>
          <w:szCs w:val="28"/>
        </w:rPr>
        <w:t xml:space="preserve"> сумме </w:t>
      </w:r>
      <w:proofErr w:type="spellStart"/>
      <w:r w:rsidRPr="00E2756B">
        <w:rPr>
          <w:rFonts w:ascii="Times New Roman" w:hAnsi="Times New Roman"/>
          <w:color w:val="002060"/>
          <w:sz w:val="28"/>
          <w:szCs w:val="28"/>
        </w:rPr>
        <w:t>неденежных</w:t>
      </w:r>
      <w:proofErr w:type="spellEnd"/>
      <w:r w:rsidRPr="00E2756B">
        <w:rPr>
          <w:rFonts w:ascii="Times New Roman" w:hAnsi="Times New Roman"/>
          <w:color w:val="002060"/>
          <w:sz w:val="28"/>
          <w:szCs w:val="28"/>
        </w:rPr>
        <w:t xml:space="preserve"> расчетов в ф. 0503125  по коду счета  140110151. </w:t>
      </w:r>
    </w:p>
    <w:p w:rsidR="00E2756B" w:rsidRPr="00E2756B" w:rsidRDefault="00E2756B" w:rsidP="00E275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2060"/>
          <w:sz w:val="28"/>
          <w:szCs w:val="28"/>
        </w:rPr>
      </w:pPr>
      <w:r w:rsidRPr="00E2756B">
        <w:rPr>
          <w:rFonts w:ascii="Times New Roman" w:eastAsiaTheme="minorHAnsi" w:hAnsi="Times New Roman"/>
          <w:color w:val="002060"/>
          <w:sz w:val="28"/>
          <w:szCs w:val="28"/>
        </w:rPr>
        <w:t>Итоговая сумма по поступлениям от других бюджетов в ф. 0503125 по коду счета бюджетного учета 140110000 не соответствует сумме показателей по КОСГУ 151  ф. 0503110.</w:t>
      </w:r>
    </w:p>
    <w:p w:rsidR="00E2756B" w:rsidRPr="00E2756B" w:rsidRDefault="00E2756B" w:rsidP="00E275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2756B" w:rsidRPr="00E2756B" w:rsidRDefault="00E2756B" w:rsidP="00E2756B">
      <w:pPr>
        <w:tabs>
          <w:tab w:val="left" w:pos="7215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002060"/>
          <w:sz w:val="28"/>
          <w:szCs w:val="28"/>
          <w:lang w:eastAsia="ru-RU"/>
        </w:rPr>
      </w:pPr>
      <w:r w:rsidRPr="00E2756B">
        <w:rPr>
          <w:rFonts w:ascii="Times New Roman" w:hAnsi="Times New Roman"/>
          <w:b/>
          <w:color w:val="002060"/>
          <w:sz w:val="28"/>
          <w:szCs w:val="28"/>
        </w:rPr>
        <w:t xml:space="preserve">Проверка  отчета  об исполнении  бюджета  главного распорядителя, получателя бюджетных средств  (ф.0503127) </w:t>
      </w:r>
      <w:proofErr w:type="gramStart"/>
      <w:r w:rsidRPr="00E2756B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>предоставлен</w:t>
      </w:r>
      <w:proofErr w:type="gramEnd"/>
      <w:r w:rsidRPr="00E2756B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>, составлен в соответствии с нормами Инструкции 191н.</w:t>
      </w:r>
    </w:p>
    <w:p w:rsidR="00E2756B" w:rsidRPr="00E2756B" w:rsidRDefault="00E2756B" w:rsidP="00E275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2060"/>
          <w:sz w:val="28"/>
          <w:szCs w:val="28"/>
        </w:rPr>
      </w:pPr>
      <w:proofErr w:type="gramStart"/>
      <w:r w:rsidRPr="00E2756B">
        <w:rPr>
          <w:rFonts w:ascii="Times New Roman" w:hAnsi="Times New Roman"/>
          <w:color w:val="002060"/>
          <w:sz w:val="28"/>
          <w:szCs w:val="28"/>
        </w:rPr>
        <w:t xml:space="preserve">В соответствии с пунктом 53 раздела </w:t>
      </w:r>
      <w:r w:rsidRPr="00E2756B">
        <w:rPr>
          <w:rFonts w:ascii="Times New Roman" w:hAnsi="Times New Roman"/>
          <w:color w:val="002060"/>
          <w:sz w:val="28"/>
          <w:szCs w:val="28"/>
          <w:lang w:val="en-US"/>
        </w:rPr>
        <w:t>II</w:t>
      </w:r>
      <w:r w:rsidRPr="00E2756B">
        <w:rPr>
          <w:rFonts w:ascii="Times New Roman" w:hAnsi="Times New Roman"/>
          <w:color w:val="002060"/>
          <w:sz w:val="28"/>
          <w:szCs w:val="28"/>
        </w:rPr>
        <w:t xml:space="preserve"> Приказа Минфина РФ от 28.12.2010 №191н показатели на 1 января года, следующего за отчетным, отражены в отчете об исполнении бюджета главного распорядителя, получателя средств бюджета (</w:t>
      </w:r>
      <w:hyperlink w:anchor="sub_503127" w:history="1">
        <w:r w:rsidRPr="00E2756B">
          <w:rPr>
            <w:rFonts w:ascii="Times New Roman" w:hAnsi="Times New Roman"/>
            <w:color w:val="002060"/>
            <w:sz w:val="28"/>
            <w:szCs w:val="28"/>
          </w:rPr>
          <w:t>ф. 0503127</w:t>
        </w:r>
      </w:hyperlink>
      <w:r w:rsidRPr="00E2756B">
        <w:rPr>
          <w:rFonts w:ascii="Times New Roman" w:hAnsi="Times New Roman"/>
          <w:color w:val="002060"/>
          <w:sz w:val="28"/>
          <w:szCs w:val="28"/>
        </w:rPr>
        <w:t>) до заключительных операций по закрытию счетов при завершении финансового года, проведенных 31 декабря отчетного финансового года.</w:t>
      </w:r>
      <w:proofErr w:type="gramEnd"/>
    </w:p>
    <w:p w:rsidR="00E2756B" w:rsidRPr="00E2756B" w:rsidRDefault="00E2756B" w:rsidP="00E275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2756B" w:rsidRPr="00E2756B" w:rsidRDefault="00E2756B" w:rsidP="00E2756B">
      <w:pPr>
        <w:tabs>
          <w:tab w:val="left" w:pos="7215"/>
        </w:tabs>
        <w:overflowPunct w:val="0"/>
        <w:autoSpaceDE w:val="0"/>
        <w:autoSpaceDN w:val="0"/>
        <w:adjustRightInd w:val="0"/>
        <w:spacing w:after="0" w:line="240" w:lineRule="auto"/>
        <w:ind w:firstLine="729"/>
        <w:jc w:val="both"/>
        <w:textAlignment w:val="baseline"/>
        <w:rPr>
          <w:rFonts w:ascii="Times New Roman" w:hAnsi="Times New Roman"/>
          <w:b/>
          <w:color w:val="002060"/>
          <w:sz w:val="28"/>
          <w:szCs w:val="28"/>
        </w:rPr>
      </w:pPr>
      <w:r w:rsidRPr="00E2756B">
        <w:rPr>
          <w:rFonts w:ascii="Times New Roman" w:hAnsi="Times New Roman"/>
          <w:b/>
          <w:color w:val="002060"/>
          <w:sz w:val="28"/>
          <w:szCs w:val="28"/>
        </w:rPr>
        <w:t xml:space="preserve">Проверка  отчета  о принятых бюджетных обязательствах (ф.0503128). </w:t>
      </w:r>
      <w:r w:rsidRPr="00E2756B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>Согласно ф.0503128 , утвержденные бюджетные ассигнования и утвержденные лимиты бюджетных обязательств составили 20 668 335,85 рублей. Принятые бюджетные обязательства – 17 915 131,33 рублей, принятые денежные обязательства – 17 915 131,33 рублей, исполнено денежных обязательств – 17 911 630,33 рублей. Не исполнено принятых бюджетных обязательств -  3 501,00 рублей.</w:t>
      </w:r>
    </w:p>
    <w:p w:rsidR="00E2756B" w:rsidRPr="00E2756B" w:rsidRDefault="00E2756B" w:rsidP="00E2756B">
      <w:pPr>
        <w:spacing w:after="0" w:line="240" w:lineRule="auto"/>
        <w:ind w:firstLine="567"/>
        <w:jc w:val="both"/>
        <w:rPr>
          <w:rFonts w:ascii="Times New Roman" w:hAnsi="Times New Roman"/>
          <w:color w:val="002060"/>
          <w:sz w:val="28"/>
          <w:szCs w:val="28"/>
        </w:rPr>
      </w:pPr>
      <w:r w:rsidRPr="00E2756B">
        <w:rPr>
          <w:rFonts w:ascii="Times New Roman" w:hAnsi="Times New Roman"/>
          <w:color w:val="002060"/>
          <w:sz w:val="28"/>
          <w:szCs w:val="28"/>
        </w:rPr>
        <w:t xml:space="preserve">Показатели граф 4, 5 и 10 разделов </w:t>
      </w:r>
      <w:hyperlink r:id="rId13" w:anchor="/document/12181732/entry/503128200" w:history="1">
        <w:r w:rsidRPr="00E2756B">
          <w:rPr>
            <w:rFonts w:ascii="Times New Roman" w:hAnsi="Times New Roman"/>
            <w:color w:val="002060"/>
            <w:sz w:val="28"/>
            <w:szCs w:val="28"/>
          </w:rPr>
          <w:t>"Бюджетные обязательства текущего (отчетного) финансового года по расходам"</w:t>
        </w:r>
      </w:hyperlink>
      <w:r w:rsidRPr="00E2756B">
        <w:rPr>
          <w:rFonts w:ascii="Times New Roman" w:hAnsi="Times New Roman"/>
          <w:color w:val="002060"/>
          <w:sz w:val="28"/>
          <w:szCs w:val="28"/>
        </w:rPr>
        <w:t xml:space="preserve">, </w:t>
      </w:r>
      <w:hyperlink r:id="rId14" w:anchor="/document/12181732/entry/553377104" w:history="1">
        <w:r w:rsidRPr="00E2756B">
          <w:rPr>
            <w:rFonts w:ascii="Times New Roman" w:hAnsi="Times New Roman"/>
            <w:color w:val="002060"/>
            <w:sz w:val="28"/>
            <w:szCs w:val="28"/>
          </w:rPr>
          <w:t>"Бюджетные обязательства текущего (отчетного) финансового года по выплатам источников финансирования дефицита бюджета"</w:t>
        </w:r>
      </w:hyperlink>
      <w:r w:rsidRPr="00E2756B">
        <w:rPr>
          <w:rFonts w:ascii="Times New Roman" w:hAnsi="Times New Roman"/>
          <w:color w:val="002060"/>
          <w:sz w:val="28"/>
          <w:szCs w:val="28"/>
        </w:rPr>
        <w:t xml:space="preserve"> Отчета (ф. </w:t>
      </w:r>
      <w:hyperlink r:id="rId15" w:anchor="/document/12181732/entry/503128" w:history="1">
        <w:r w:rsidRPr="00E2756B">
          <w:rPr>
            <w:rFonts w:ascii="Times New Roman" w:hAnsi="Times New Roman"/>
            <w:color w:val="002060"/>
            <w:sz w:val="28"/>
            <w:szCs w:val="28"/>
          </w:rPr>
          <w:t>0503128</w:t>
        </w:r>
      </w:hyperlink>
      <w:r w:rsidRPr="00E2756B">
        <w:rPr>
          <w:rFonts w:ascii="Times New Roman" w:hAnsi="Times New Roman"/>
          <w:color w:val="002060"/>
          <w:sz w:val="28"/>
          <w:szCs w:val="28"/>
        </w:rPr>
        <w:t xml:space="preserve">) сопоставимы с показателями граф 4, 5 и 9 Отчета (ф. </w:t>
      </w:r>
      <w:hyperlink r:id="rId16" w:anchor="/document/12181732/entry/503127" w:history="1">
        <w:r w:rsidRPr="00E2756B">
          <w:rPr>
            <w:rFonts w:ascii="Times New Roman" w:hAnsi="Times New Roman"/>
            <w:color w:val="002060"/>
            <w:sz w:val="28"/>
            <w:szCs w:val="28"/>
          </w:rPr>
          <w:t>0503127</w:t>
        </w:r>
      </w:hyperlink>
      <w:r w:rsidRPr="00E2756B">
        <w:rPr>
          <w:rFonts w:ascii="Times New Roman" w:hAnsi="Times New Roman"/>
          <w:color w:val="002060"/>
          <w:sz w:val="28"/>
          <w:szCs w:val="28"/>
        </w:rPr>
        <w:t>) соответственно.</w:t>
      </w:r>
    </w:p>
    <w:p w:rsidR="00E2756B" w:rsidRPr="00E2756B" w:rsidRDefault="00E2756B" w:rsidP="00E2756B">
      <w:pPr>
        <w:spacing w:after="0" w:line="240" w:lineRule="auto"/>
        <w:ind w:firstLine="567"/>
        <w:jc w:val="both"/>
        <w:rPr>
          <w:rFonts w:ascii="Times New Roman" w:hAnsi="Times New Roman"/>
          <w:color w:val="002060"/>
          <w:sz w:val="28"/>
          <w:szCs w:val="28"/>
        </w:rPr>
      </w:pPr>
      <w:r w:rsidRPr="00E2756B">
        <w:rPr>
          <w:rFonts w:ascii="Times New Roman" w:hAnsi="Times New Roman"/>
          <w:color w:val="002060"/>
          <w:sz w:val="28"/>
          <w:szCs w:val="28"/>
        </w:rPr>
        <w:t xml:space="preserve">Контрольные соотношения с формами годовой бухгалтерской (бюджетной) отчетности </w:t>
      </w:r>
      <w:r w:rsidRPr="00E2756B">
        <w:rPr>
          <w:rFonts w:ascii="Times New Roman" w:hAnsi="Times New Roman"/>
          <w:b/>
          <w:color w:val="002060"/>
          <w:sz w:val="28"/>
          <w:szCs w:val="28"/>
        </w:rPr>
        <w:t>выдержаны.</w:t>
      </w:r>
    </w:p>
    <w:p w:rsidR="00E2756B" w:rsidRPr="00E2756B" w:rsidRDefault="00E2756B" w:rsidP="00E2756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2756B" w:rsidRPr="00E2756B" w:rsidRDefault="00E2756B" w:rsidP="00E2756B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2060"/>
          <w:sz w:val="28"/>
          <w:szCs w:val="28"/>
        </w:rPr>
      </w:pPr>
      <w:r w:rsidRPr="00E2756B">
        <w:rPr>
          <w:rFonts w:ascii="Times New Roman" w:hAnsi="Times New Roman"/>
          <w:b/>
          <w:color w:val="002060"/>
          <w:sz w:val="28"/>
          <w:szCs w:val="28"/>
        </w:rPr>
        <w:t>Баланс по поступлениям и выбытиям бюджетных средств (</w:t>
      </w:r>
      <w:hyperlink r:id="rId17" w:anchor="/document/12181732/entry/503140" w:history="1">
        <w:r w:rsidRPr="00E2756B">
          <w:rPr>
            <w:rFonts w:ascii="Times New Roman" w:hAnsi="Times New Roman"/>
            <w:b/>
            <w:color w:val="002060"/>
            <w:sz w:val="28"/>
            <w:szCs w:val="28"/>
            <w:u w:val="single"/>
          </w:rPr>
          <w:t>ф. 0503140</w:t>
        </w:r>
      </w:hyperlink>
      <w:r w:rsidRPr="00E2756B">
        <w:rPr>
          <w:rFonts w:ascii="Times New Roman" w:hAnsi="Times New Roman"/>
          <w:b/>
          <w:color w:val="002060"/>
          <w:sz w:val="28"/>
          <w:szCs w:val="28"/>
        </w:rPr>
        <w:t xml:space="preserve">) </w:t>
      </w:r>
      <w:r w:rsidRPr="00E2756B">
        <w:rPr>
          <w:rFonts w:ascii="Times New Roman" w:hAnsi="Times New Roman"/>
          <w:color w:val="002060"/>
          <w:sz w:val="28"/>
          <w:szCs w:val="28"/>
        </w:rPr>
        <w:t>Заполнение формы (ф.0503140) не соответствует</w:t>
      </w:r>
      <w:r w:rsidRPr="00E2756B">
        <w:rPr>
          <w:rFonts w:ascii="Times New Roman" w:hAnsi="Times New Roman"/>
          <w:b/>
          <w:color w:val="002060"/>
          <w:sz w:val="28"/>
          <w:szCs w:val="28"/>
        </w:rPr>
        <w:t xml:space="preserve"> </w:t>
      </w:r>
      <w:r w:rsidRPr="00E2756B">
        <w:rPr>
          <w:rFonts w:ascii="Times New Roman" w:hAnsi="Times New Roman"/>
          <w:color w:val="002060"/>
          <w:sz w:val="28"/>
          <w:szCs w:val="28"/>
        </w:rPr>
        <w:t xml:space="preserve">Инструкции 191н. Показатели Баланса по строке 350 Актива Баланса </w:t>
      </w:r>
      <w:r w:rsidRPr="00E2756B">
        <w:rPr>
          <w:rFonts w:ascii="Times New Roman" w:hAnsi="Times New Roman"/>
          <w:b/>
          <w:color w:val="002060"/>
          <w:sz w:val="28"/>
          <w:szCs w:val="28"/>
        </w:rPr>
        <w:t>не идентичны</w:t>
      </w:r>
      <w:r w:rsidRPr="00E2756B">
        <w:rPr>
          <w:rFonts w:ascii="Times New Roman" w:hAnsi="Times New Roman"/>
          <w:color w:val="002060"/>
          <w:sz w:val="28"/>
          <w:szCs w:val="28"/>
        </w:rPr>
        <w:t xml:space="preserve"> показателям строки 700 Пассива Баланса. Отсутствует заполнение строки 583 «Результат прошлых отчетных периодов по кассовому исполнению бюджета» раздела </w:t>
      </w:r>
      <w:r w:rsidRPr="00E2756B">
        <w:rPr>
          <w:rFonts w:ascii="Times New Roman" w:hAnsi="Times New Roman"/>
          <w:color w:val="002060"/>
          <w:sz w:val="28"/>
          <w:szCs w:val="28"/>
          <w:lang w:val="en-US"/>
        </w:rPr>
        <w:t>III</w:t>
      </w:r>
      <w:r w:rsidRPr="00E2756B">
        <w:rPr>
          <w:rFonts w:ascii="Times New Roman" w:hAnsi="Times New Roman"/>
          <w:color w:val="002060"/>
          <w:sz w:val="28"/>
          <w:szCs w:val="28"/>
        </w:rPr>
        <w:t xml:space="preserve"> «Финансовый результат» Баланса ф. 0503140.</w:t>
      </w:r>
    </w:p>
    <w:p w:rsidR="00E2756B" w:rsidRPr="00E2756B" w:rsidRDefault="00E2756B" w:rsidP="00E2756B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2060"/>
          <w:sz w:val="28"/>
          <w:szCs w:val="28"/>
        </w:rPr>
      </w:pPr>
      <w:r w:rsidRPr="00E2756B">
        <w:rPr>
          <w:rFonts w:ascii="Times New Roman" w:hAnsi="Times New Roman"/>
          <w:color w:val="002060"/>
          <w:sz w:val="28"/>
          <w:szCs w:val="28"/>
        </w:rPr>
        <w:t xml:space="preserve">  </w:t>
      </w:r>
    </w:p>
    <w:p w:rsidR="00E2756B" w:rsidRPr="00E2756B" w:rsidRDefault="00E2756B" w:rsidP="00E2756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2060"/>
          <w:sz w:val="28"/>
          <w:szCs w:val="28"/>
          <w:lang w:eastAsia="ru-RU"/>
        </w:rPr>
      </w:pPr>
      <w:r w:rsidRPr="00E2756B">
        <w:rPr>
          <w:rFonts w:ascii="Times New Roman" w:hAnsi="Times New Roman"/>
          <w:b/>
          <w:color w:val="002060"/>
          <w:sz w:val="28"/>
          <w:szCs w:val="28"/>
        </w:rPr>
        <w:t>Проверка пояснительной записки (ф. 0503160).</w:t>
      </w:r>
      <w:r w:rsidRPr="00E2756B">
        <w:rPr>
          <w:rFonts w:ascii="Times New Roman" w:hAnsi="Times New Roman"/>
          <w:b/>
          <w:sz w:val="28"/>
          <w:szCs w:val="28"/>
        </w:rPr>
        <w:t xml:space="preserve"> </w:t>
      </w:r>
      <w:r w:rsidRPr="00E2756B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 xml:space="preserve">Заполнение текстовой части Пояснительной записки (ф. 0503160) не соответствует Инструкции 191н. </w:t>
      </w:r>
    </w:p>
    <w:p w:rsidR="00E2756B" w:rsidRPr="00E2756B" w:rsidRDefault="00E2756B" w:rsidP="00E2756B">
      <w:pPr>
        <w:spacing w:after="0" w:line="240" w:lineRule="auto"/>
        <w:ind w:firstLine="709"/>
        <w:jc w:val="both"/>
        <w:rPr>
          <w:rFonts w:ascii="Times New Roman" w:hAnsi="Times New Roman"/>
          <w:color w:val="002060"/>
          <w:sz w:val="28"/>
          <w:szCs w:val="28"/>
          <w:shd w:val="clear" w:color="auto" w:fill="FFFFFF"/>
        </w:rPr>
      </w:pPr>
      <w:proofErr w:type="gramStart"/>
      <w:r w:rsidRPr="00E2756B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 xml:space="preserve">В разделе 3 «Анализ отчета об исполнении бюджета субъектом бюджетной отчётности» </w:t>
      </w:r>
      <w:r w:rsidRPr="00E2756B">
        <w:rPr>
          <w:rFonts w:ascii="Times New Roman" w:eastAsia="Times New Roman" w:hAnsi="Times New Roman"/>
          <w:b/>
          <w:color w:val="002060"/>
          <w:sz w:val="28"/>
          <w:szCs w:val="28"/>
          <w:lang w:eastAsia="ru-RU"/>
        </w:rPr>
        <w:t xml:space="preserve">не раскрыта </w:t>
      </w:r>
      <w:r w:rsidRPr="00E2756B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 xml:space="preserve">информация </w:t>
      </w:r>
      <w:r w:rsidRPr="00E2756B">
        <w:rPr>
          <w:rFonts w:ascii="Times New Roman" w:hAnsi="Times New Roman"/>
          <w:color w:val="002060"/>
          <w:sz w:val="28"/>
          <w:szCs w:val="28"/>
          <w:shd w:val="clear" w:color="auto" w:fill="FFFFFF"/>
        </w:rPr>
        <w:t xml:space="preserve"> о принятии бюджетных обязательств (денежных обязательств) сверх утвержденного субъекту </w:t>
      </w:r>
      <w:r w:rsidRPr="00E2756B">
        <w:rPr>
          <w:rFonts w:ascii="Times New Roman" w:hAnsi="Times New Roman"/>
          <w:color w:val="002060"/>
          <w:sz w:val="28"/>
          <w:szCs w:val="28"/>
          <w:shd w:val="clear" w:color="auto" w:fill="FFFFFF"/>
        </w:rPr>
        <w:lastRenderedPageBreak/>
        <w:t xml:space="preserve">бюджетной отчетности на финансовый год объема бюджетных ассигнований и (или) лимитов бюджетных обязательств. </w:t>
      </w:r>
      <w:proofErr w:type="gramEnd"/>
    </w:p>
    <w:p w:rsidR="00E2756B" w:rsidRPr="00E2756B" w:rsidRDefault="00E2756B" w:rsidP="00E2756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2060"/>
          <w:sz w:val="28"/>
          <w:szCs w:val="28"/>
        </w:rPr>
      </w:pPr>
      <w:r w:rsidRPr="00E2756B">
        <w:rPr>
          <w:rFonts w:ascii="Times New Roman" w:hAnsi="Times New Roman"/>
          <w:color w:val="002060"/>
          <w:sz w:val="28"/>
          <w:szCs w:val="28"/>
          <w:shd w:val="clear" w:color="auto" w:fill="FFFFFF"/>
        </w:rPr>
        <w:t>В разделе 4 «Анализ показателей бухгалтерской отчетности субъекта бюджетной отчетности»</w:t>
      </w:r>
      <w:r w:rsidRPr="00E2756B">
        <w:rPr>
          <w:rFonts w:ascii="Times New Roman" w:hAnsi="Times New Roman"/>
          <w:b/>
          <w:color w:val="002060"/>
          <w:sz w:val="28"/>
          <w:szCs w:val="28"/>
        </w:rPr>
        <w:t xml:space="preserve"> не отражена </w:t>
      </w:r>
      <w:r w:rsidRPr="00E2756B">
        <w:rPr>
          <w:rFonts w:ascii="Times New Roman" w:hAnsi="Times New Roman"/>
          <w:color w:val="002060"/>
          <w:sz w:val="28"/>
          <w:szCs w:val="28"/>
        </w:rPr>
        <w:t xml:space="preserve">информация о причинах увеличения дебиторской и кредиторской задолженности по состоянию на отчетную дату </w:t>
      </w:r>
      <w:r w:rsidRPr="00E2756B">
        <w:rPr>
          <w:rFonts w:ascii="Times New Roman" w:hAnsi="Times New Roman"/>
          <w:bCs/>
          <w:color w:val="002060"/>
          <w:sz w:val="28"/>
          <w:szCs w:val="28"/>
        </w:rPr>
        <w:t>в сравнении с данными за аналогичный отчетный период прошлого года.</w:t>
      </w:r>
    </w:p>
    <w:p w:rsidR="00E2756B" w:rsidRPr="00E2756B" w:rsidRDefault="00E2756B" w:rsidP="00E2756B">
      <w:pPr>
        <w:spacing w:after="0" w:line="240" w:lineRule="auto"/>
        <w:ind w:firstLine="709"/>
        <w:jc w:val="both"/>
        <w:rPr>
          <w:rFonts w:ascii="Times New Roman" w:hAnsi="Times New Roman"/>
          <w:color w:val="002060"/>
          <w:sz w:val="28"/>
          <w:szCs w:val="28"/>
        </w:rPr>
      </w:pPr>
      <w:r w:rsidRPr="00E2756B">
        <w:rPr>
          <w:rFonts w:ascii="Times New Roman" w:hAnsi="Times New Roman"/>
          <w:b/>
          <w:color w:val="002060"/>
          <w:sz w:val="28"/>
          <w:szCs w:val="28"/>
        </w:rPr>
        <w:t xml:space="preserve">В нарушение </w:t>
      </w:r>
      <w:r w:rsidRPr="00E2756B">
        <w:rPr>
          <w:rFonts w:ascii="Times New Roman" w:hAnsi="Times New Roman"/>
          <w:color w:val="002060"/>
          <w:sz w:val="28"/>
          <w:szCs w:val="28"/>
        </w:rPr>
        <w:t xml:space="preserve">пункта 152 </w:t>
      </w:r>
      <w:hyperlink r:id="rId18" w:anchor="/document/71821756/entry/1130" w:history="1">
        <w:proofErr w:type="gramStart"/>
        <w:r w:rsidRPr="00E2756B">
          <w:rPr>
            <w:rFonts w:ascii="Times New Roman" w:hAnsi="Times New Roman"/>
            <w:iCs/>
            <w:color w:val="002060"/>
            <w:sz w:val="28"/>
            <w:szCs w:val="28"/>
          </w:rPr>
          <w:t>Приказ</w:t>
        </w:r>
        <w:proofErr w:type="gramEnd"/>
      </w:hyperlink>
      <w:r w:rsidRPr="00E2756B">
        <w:rPr>
          <w:rFonts w:ascii="Times New Roman" w:hAnsi="Times New Roman"/>
          <w:iCs/>
          <w:color w:val="002060"/>
          <w:sz w:val="28"/>
          <w:szCs w:val="28"/>
        </w:rPr>
        <w:t>а Минфина России от</w:t>
      </w:r>
      <w:r w:rsidRPr="00E2756B">
        <w:rPr>
          <w:rFonts w:ascii="Times New Roman" w:hAnsi="Times New Roman"/>
          <w:i/>
          <w:color w:val="002060"/>
          <w:sz w:val="28"/>
          <w:szCs w:val="28"/>
        </w:rPr>
        <w:t xml:space="preserve"> </w:t>
      </w:r>
      <w:r w:rsidRPr="00E2756B">
        <w:rPr>
          <w:rFonts w:ascii="Times New Roman" w:hAnsi="Times New Roman"/>
          <w:color w:val="002060"/>
          <w:sz w:val="28"/>
          <w:szCs w:val="28"/>
        </w:rPr>
        <w:t>28</w:t>
      </w:r>
      <w:r w:rsidRPr="00E2756B">
        <w:rPr>
          <w:rFonts w:ascii="Times New Roman" w:hAnsi="Times New Roman"/>
          <w:i/>
          <w:color w:val="002060"/>
          <w:sz w:val="28"/>
          <w:szCs w:val="28"/>
        </w:rPr>
        <w:t xml:space="preserve"> </w:t>
      </w:r>
      <w:r w:rsidRPr="00E2756B">
        <w:rPr>
          <w:rFonts w:ascii="Times New Roman" w:hAnsi="Times New Roman"/>
          <w:iCs/>
          <w:color w:val="002060"/>
          <w:sz w:val="28"/>
          <w:szCs w:val="28"/>
        </w:rPr>
        <w:t>декабря 2010 г</w:t>
      </w:r>
      <w:r w:rsidRPr="00E2756B">
        <w:rPr>
          <w:rFonts w:ascii="Times New Roman" w:hAnsi="Times New Roman"/>
          <w:i/>
          <w:color w:val="002060"/>
          <w:sz w:val="28"/>
          <w:szCs w:val="28"/>
        </w:rPr>
        <w:t xml:space="preserve">. </w:t>
      </w:r>
      <w:r w:rsidRPr="00E2756B">
        <w:rPr>
          <w:rFonts w:ascii="Times New Roman" w:hAnsi="Times New Roman"/>
          <w:iCs/>
          <w:color w:val="002060"/>
          <w:sz w:val="28"/>
          <w:szCs w:val="28"/>
        </w:rPr>
        <w:t>N 191н</w:t>
      </w:r>
      <w:r w:rsidRPr="00E2756B">
        <w:rPr>
          <w:rFonts w:ascii="Times New Roman" w:hAnsi="Times New Roman"/>
          <w:color w:val="002060"/>
          <w:sz w:val="28"/>
          <w:szCs w:val="28"/>
        </w:rPr>
        <w:t xml:space="preserve">, пояснительная записка представлена в не полном объеме. В составе Пояснительной записки (ф.0503160) </w:t>
      </w:r>
      <w:r w:rsidRPr="00E2756B">
        <w:rPr>
          <w:rFonts w:ascii="Times New Roman" w:hAnsi="Times New Roman"/>
          <w:b/>
          <w:color w:val="002060"/>
          <w:sz w:val="28"/>
          <w:szCs w:val="28"/>
        </w:rPr>
        <w:t>не представлена</w:t>
      </w:r>
      <w:r w:rsidRPr="00E2756B">
        <w:rPr>
          <w:rFonts w:ascii="Times New Roman" w:hAnsi="Times New Roman"/>
          <w:color w:val="002060"/>
          <w:sz w:val="28"/>
          <w:szCs w:val="28"/>
        </w:rPr>
        <w:t xml:space="preserve"> Таблица № 3 «</w:t>
      </w:r>
      <w:r w:rsidRPr="00E2756B">
        <w:rPr>
          <w:rFonts w:ascii="Times New Roman" w:hAnsi="Times New Roman"/>
          <w:color w:val="002060"/>
          <w:sz w:val="28"/>
          <w:szCs w:val="28"/>
          <w:shd w:val="clear" w:color="auto" w:fill="FFFFFF"/>
        </w:rPr>
        <w:t xml:space="preserve">Сведения об исполнении текстовых статей закона (решения) о бюджете». </w:t>
      </w:r>
      <w:r w:rsidRPr="00E2756B">
        <w:rPr>
          <w:rFonts w:ascii="Times New Roman" w:hAnsi="Times New Roman"/>
          <w:color w:val="002060"/>
          <w:sz w:val="28"/>
          <w:szCs w:val="28"/>
        </w:rPr>
        <w:t xml:space="preserve">В связи с отсутствием числовых показателей в составе Пояснительной записки  </w:t>
      </w:r>
      <w:r w:rsidRPr="00E2756B">
        <w:rPr>
          <w:rFonts w:ascii="Times New Roman" w:hAnsi="Times New Roman"/>
          <w:b/>
          <w:color w:val="002060"/>
          <w:sz w:val="28"/>
          <w:szCs w:val="28"/>
        </w:rPr>
        <w:t>не представлены</w:t>
      </w:r>
      <w:r w:rsidRPr="00E2756B">
        <w:rPr>
          <w:rFonts w:ascii="Times New Roman" w:hAnsi="Times New Roman"/>
          <w:color w:val="002060"/>
          <w:sz w:val="28"/>
          <w:szCs w:val="28"/>
        </w:rPr>
        <w:t xml:space="preserve"> следующие формы: </w:t>
      </w:r>
    </w:p>
    <w:p w:rsidR="00E2756B" w:rsidRPr="00E2756B" w:rsidRDefault="00E2756B" w:rsidP="00E2756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2060"/>
          <w:sz w:val="28"/>
          <w:szCs w:val="28"/>
          <w:lang w:eastAsia="ru-RU"/>
        </w:rPr>
      </w:pPr>
      <w:r w:rsidRPr="00E2756B">
        <w:rPr>
          <w:rFonts w:ascii="Times New Roman" w:hAnsi="Times New Roman"/>
          <w:color w:val="002060"/>
          <w:sz w:val="28"/>
          <w:szCs w:val="28"/>
        </w:rPr>
        <w:t>-</w:t>
      </w:r>
      <w:r w:rsidRPr="00E2756B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 xml:space="preserve"> сведения о государственном (муниципальном) долге, предоставленных бюджетных кредитах (</w:t>
      </w:r>
      <w:hyperlink r:id="rId19" w:anchor="/document/12181732/entry/503172" w:history="1">
        <w:r w:rsidRPr="00E2756B">
          <w:rPr>
            <w:rFonts w:ascii="Times New Roman" w:eastAsia="Times New Roman" w:hAnsi="Times New Roman"/>
            <w:color w:val="002060"/>
            <w:sz w:val="28"/>
            <w:szCs w:val="28"/>
            <w:lang w:eastAsia="ru-RU"/>
          </w:rPr>
          <w:t>ф. 0503172</w:t>
        </w:r>
      </w:hyperlink>
      <w:r w:rsidRPr="00E2756B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>);</w:t>
      </w:r>
    </w:p>
    <w:p w:rsidR="00E2756B" w:rsidRPr="00E2756B" w:rsidRDefault="00E2756B" w:rsidP="00E2756B">
      <w:pPr>
        <w:spacing w:after="0" w:line="240" w:lineRule="auto"/>
        <w:ind w:firstLine="709"/>
        <w:jc w:val="both"/>
        <w:rPr>
          <w:rFonts w:ascii="Times New Roman" w:hAnsi="Times New Roman"/>
          <w:color w:val="002060"/>
          <w:sz w:val="28"/>
          <w:szCs w:val="28"/>
          <w:shd w:val="clear" w:color="auto" w:fill="FFFFFF"/>
        </w:rPr>
      </w:pPr>
      <w:r w:rsidRPr="00E2756B">
        <w:rPr>
          <w:rFonts w:ascii="Times New Roman" w:hAnsi="Times New Roman"/>
          <w:color w:val="002060"/>
          <w:sz w:val="28"/>
          <w:szCs w:val="28"/>
          <w:shd w:val="clear" w:color="auto" w:fill="FFFFFF"/>
        </w:rPr>
        <w:t>- сведения об изменении остатков валюты баланса (</w:t>
      </w:r>
      <w:hyperlink r:id="rId20" w:anchor="/document/12181732/entry/503173" w:history="1">
        <w:r w:rsidRPr="00E2756B">
          <w:rPr>
            <w:rFonts w:ascii="Times New Roman" w:hAnsi="Times New Roman"/>
            <w:color w:val="002060"/>
            <w:sz w:val="28"/>
            <w:szCs w:val="28"/>
            <w:shd w:val="clear" w:color="auto" w:fill="FFFFFF"/>
          </w:rPr>
          <w:t>ф. 0503173</w:t>
        </w:r>
      </w:hyperlink>
      <w:r w:rsidRPr="00E2756B">
        <w:rPr>
          <w:rFonts w:ascii="Times New Roman" w:hAnsi="Times New Roman"/>
          <w:color w:val="002060"/>
          <w:sz w:val="28"/>
          <w:szCs w:val="28"/>
          <w:shd w:val="clear" w:color="auto" w:fill="FFFFFF"/>
        </w:rPr>
        <w:t>).</w:t>
      </w:r>
    </w:p>
    <w:p w:rsidR="00E2756B" w:rsidRPr="00E2756B" w:rsidRDefault="00E2756B" w:rsidP="00E2756B">
      <w:pPr>
        <w:spacing w:after="0" w:line="240" w:lineRule="auto"/>
        <w:ind w:firstLine="708"/>
        <w:jc w:val="both"/>
        <w:rPr>
          <w:rFonts w:ascii="Times New Roman" w:hAnsi="Times New Roman"/>
          <w:color w:val="002060"/>
          <w:sz w:val="28"/>
          <w:szCs w:val="28"/>
          <w:shd w:val="clear" w:color="auto" w:fill="FFFFFF"/>
        </w:rPr>
      </w:pPr>
      <w:r w:rsidRPr="00E2756B">
        <w:rPr>
          <w:rFonts w:ascii="Times New Roman" w:hAnsi="Times New Roman"/>
          <w:color w:val="002060"/>
          <w:sz w:val="28"/>
          <w:szCs w:val="28"/>
          <w:shd w:val="clear" w:color="auto" w:fill="FFFFFF"/>
        </w:rPr>
        <w:t>- сведения о доходах бюджета от перечисления части прибыли (дивидендов) государственных (муниципальных) унитарных предприятий, иных организаций с государственным участием в капитале (</w:t>
      </w:r>
      <w:hyperlink r:id="rId21" w:anchor="/document/12181732/entry/503174" w:history="1">
        <w:r w:rsidRPr="00E2756B">
          <w:rPr>
            <w:rFonts w:ascii="Times New Roman" w:hAnsi="Times New Roman"/>
            <w:color w:val="002060"/>
            <w:sz w:val="28"/>
            <w:szCs w:val="28"/>
            <w:shd w:val="clear" w:color="auto" w:fill="FFFFFF"/>
          </w:rPr>
          <w:t>ф. 0503174</w:t>
        </w:r>
      </w:hyperlink>
      <w:r w:rsidRPr="00E2756B">
        <w:rPr>
          <w:rFonts w:ascii="Times New Roman" w:hAnsi="Times New Roman"/>
          <w:color w:val="002060"/>
          <w:sz w:val="28"/>
          <w:szCs w:val="28"/>
          <w:shd w:val="clear" w:color="auto" w:fill="FFFFFF"/>
        </w:rPr>
        <w:t>);</w:t>
      </w:r>
    </w:p>
    <w:p w:rsidR="00E2756B" w:rsidRPr="00E2756B" w:rsidRDefault="00E2756B" w:rsidP="00E2756B">
      <w:pPr>
        <w:spacing w:after="0" w:line="240" w:lineRule="auto"/>
        <w:ind w:firstLine="708"/>
        <w:jc w:val="both"/>
        <w:rPr>
          <w:rFonts w:ascii="Times New Roman" w:hAnsi="Times New Roman"/>
          <w:color w:val="002060"/>
          <w:sz w:val="28"/>
          <w:szCs w:val="28"/>
        </w:rPr>
      </w:pPr>
      <w:r w:rsidRPr="00E2756B">
        <w:rPr>
          <w:rFonts w:ascii="Times New Roman" w:hAnsi="Times New Roman"/>
          <w:color w:val="002060"/>
          <w:sz w:val="28"/>
          <w:szCs w:val="28"/>
          <w:shd w:val="clear" w:color="auto" w:fill="FFFFFF"/>
        </w:rPr>
        <w:t>- сведения о вложениях в объекты недвижимого имущества, объектах незавершенного строительства (</w:t>
      </w:r>
      <w:hyperlink r:id="rId22" w:anchor="/document/12181732/entry/503190" w:history="1">
        <w:r w:rsidRPr="00E2756B">
          <w:rPr>
            <w:rFonts w:ascii="Times New Roman" w:hAnsi="Times New Roman"/>
            <w:color w:val="002060"/>
            <w:sz w:val="28"/>
            <w:szCs w:val="28"/>
            <w:shd w:val="clear" w:color="auto" w:fill="FFFFFF"/>
          </w:rPr>
          <w:t>ф. 0503190</w:t>
        </w:r>
      </w:hyperlink>
      <w:r w:rsidRPr="00E2756B">
        <w:rPr>
          <w:rFonts w:ascii="Times New Roman" w:hAnsi="Times New Roman"/>
          <w:color w:val="002060"/>
          <w:sz w:val="28"/>
          <w:szCs w:val="28"/>
          <w:shd w:val="clear" w:color="auto" w:fill="FFFFFF"/>
        </w:rPr>
        <w:t>);</w:t>
      </w:r>
    </w:p>
    <w:p w:rsidR="00E2756B" w:rsidRPr="00E2756B" w:rsidRDefault="00E2756B" w:rsidP="00E2756B">
      <w:pPr>
        <w:spacing w:after="0" w:line="240" w:lineRule="auto"/>
        <w:ind w:firstLine="708"/>
        <w:jc w:val="both"/>
        <w:rPr>
          <w:rFonts w:ascii="Times New Roman" w:hAnsi="Times New Roman"/>
          <w:color w:val="002060"/>
          <w:sz w:val="28"/>
          <w:szCs w:val="28"/>
        </w:rPr>
      </w:pPr>
      <w:r w:rsidRPr="00E2756B">
        <w:rPr>
          <w:rFonts w:ascii="Times New Roman" w:hAnsi="Times New Roman"/>
          <w:color w:val="002060"/>
          <w:sz w:val="28"/>
          <w:szCs w:val="28"/>
        </w:rPr>
        <w:t xml:space="preserve">В пояснительной записке не содержится информация о вышеперечисленных  отсутствующих формах, не имеющих числовых значений. </w:t>
      </w:r>
    </w:p>
    <w:p w:rsidR="00E2756B" w:rsidRPr="00E2756B" w:rsidRDefault="00E2756B" w:rsidP="00E2756B">
      <w:pPr>
        <w:spacing w:after="0" w:line="240" w:lineRule="auto"/>
        <w:ind w:firstLine="708"/>
        <w:jc w:val="both"/>
        <w:rPr>
          <w:rFonts w:ascii="Times New Roman" w:hAnsi="Times New Roman"/>
          <w:color w:val="002060"/>
          <w:sz w:val="28"/>
          <w:szCs w:val="28"/>
        </w:rPr>
      </w:pPr>
    </w:p>
    <w:p w:rsidR="00E2756B" w:rsidRPr="00E2756B" w:rsidRDefault="00E2756B" w:rsidP="00E2756B">
      <w:pPr>
        <w:shd w:val="clear" w:color="auto" w:fill="FFFFFF"/>
        <w:spacing w:after="0" w:line="240" w:lineRule="auto"/>
        <w:ind w:right="38" w:firstLine="709"/>
        <w:jc w:val="both"/>
        <w:rPr>
          <w:rFonts w:ascii="Times New Roman" w:hAnsi="Times New Roman"/>
          <w:color w:val="002060"/>
          <w:sz w:val="28"/>
          <w:szCs w:val="28"/>
        </w:rPr>
      </w:pPr>
      <w:r w:rsidRPr="00E2756B">
        <w:rPr>
          <w:rFonts w:ascii="Times New Roman" w:hAnsi="Times New Roman"/>
          <w:b/>
          <w:color w:val="002060"/>
          <w:sz w:val="28"/>
          <w:szCs w:val="28"/>
          <w:u w:val="single"/>
        </w:rPr>
        <w:t>Таблица  3</w:t>
      </w:r>
      <w:r w:rsidRPr="00E2756B">
        <w:rPr>
          <w:rFonts w:ascii="Times New Roman" w:hAnsi="Times New Roman"/>
          <w:b/>
          <w:color w:val="002060"/>
          <w:sz w:val="28"/>
          <w:szCs w:val="28"/>
        </w:rPr>
        <w:t xml:space="preserve"> "</w:t>
      </w:r>
      <w:r w:rsidRPr="00E2756B">
        <w:rPr>
          <w:rFonts w:ascii="Times New Roman" w:hAnsi="Times New Roman"/>
          <w:b/>
          <w:color w:val="002060"/>
          <w:sz w:val="28"/>
          <w:szCs w:val="28"/>
          <w:shd w:val="clear" w:color="auto" w:fill="FFFFFF"/>
        </w:rPr>
        <w:t>Сведения об исполнении текстовых статей закона (решения) о бюджете</w:t>
      </w:r>
      <w:r w:rsidRPr="00E2756B">
        <w:rPr>
          <w:rFonts w:ascii="Times New Roman" w:hAnsi="Times New Roman"/>
          <w:b/>
          <w:color w:val="002060"/>
          <w:sz w:val="28"/>
          <w:szCs w:val="28"/>
        </w:rPr>
        <w:t>"</w:t>
      </w:r>
      <w:r w:rsidRPr="00E2756B">
        <w:rPr>
          <w:rFonts w:ascii="Times New Roman" w:hAnsi="Times New Roman"/>
          <w:color w:val="002060"/>
          <w:sz w:val="28"/>
          <w:szCs w:val="28"/>
        </w:rPr>
        <w:t xml:space="preserve"> </w:t>
      </w:r>
      <w:r w:rsidRPr="00E2756B">
        <w:rPr>
          <w:rFonts w:ascii="Times New Roman" w:hAnsi="Times New Roman"/>
          <w:color w:val="002060"/>
          <w:sz w:val="28"/>
          <w:szCs w:val="28"/>
          <w:shd w:val="clear" w:color="auto" w:fill="FFFFFF"/>
        </w:rPr>
        <w:t>характеризуют результаты анализа исполнения текстовых статей закона (решения) о бюджете, имеющих отношение к деятельности субъекта бюджетной отчетности, в целях раскрытия информации о результатах использования бюджетных ассигнований отчетного финансового года главными распорядителями бюджетных средств. Сведения об исполнении текстовых статей закона (решения) о бюджете</w:t>
      </w:r>
      <w:r w:rsidRPr="00E2756B">
        <w:rPr>
          <w:rFonts w:ascii="Times New Roman" w:hAnsi="Times New Roman"/>
          <w:b/>
          <w:color w:val="002060"/>
          <w:sz w:val="28"/>
          <w:szCs w:val="28"/>
        </w:rPr>
        <w:t xml:space="preserve"> </w:t>
      </w:r>
      <w:r w:rsidR="00423EF1">
        <w:rPr>
          <w:rFonts w:ascii="Times New Roman" w:hAnsi="Times New Roman"/>
          <w:b/>
          <w:color w:val="002060"/>
          <w:sz w:val="28"/>
          <w:szCs w:val="28"/>
        </w:rPr>
        <w:t xml:space="preserve">         </w:t>
      </w:r>
      <w:r w:rsidRPr="00E2756B">
        <w:rPr>
          <w:rFonts w:ascii="Times New Roman" w:hAnsi="Times New Roman"/>
          <w:b/>
          <w:color w:val="002060"/>
          <w:sz w:val="28"/>
          <w:szCs w:val="28"/>
        </w:rPr>
        <w:t>не предоставлены</w:t>
      </w:r>
      <w:r w:rsidRPr="00E2756B">
        <w:rPr>
          <w:rFonts w:ascii="Times New Roman" w:hAnsi="Times New Roman"/>
          <w:color w:val="002060"/>
          <w:sz w:val="28"/>
          <w:szCs w:val="28"/>
        </w:rPr>
        <w:t>.</w:t>
      </w:r>
      <w:r w:rsidRPr="00E2756B">
        <w:rPr>
          <w:rFonts w:ascii="Times New Roman" w:hAnsi="Times New Roman"/>
          <w:color w:val="002060"/>
          <w:sz w:val="28"/>
          <w:szCs w:val="28"/>
          <w:shd w:val="clear" w:color="auto" w:fill="FFFFFF"/>
        </w:rPr>
        <w:t> </w:t>
      </w:r>
    </w:p>
    <w:p w:rsidR="00E2756B" w:rsidRPr="00E2756B" w:rsidRDefault="00E2756B" w:rsidP="00E2756B">
      <w:pPr>
        <w:spacing w:after="0" w:line="240" w:lineRule="auto"/>
        <w:jc w:val="both"/>
        <w:rPr>
          <w:rFonts w:ascii="Times New Roman" w:hAnsi="Times New Roman"/>
          <w:color w:val="002060"/>
          <w:sz w:val="28"/>
          <w:szCs w:val="28"/>
        </w:rPr>
      </w:pPr>
    </w:p>
    <w:p w:rsidR="00E2756B" w:rsidRPr="00E2756B" w:rsidRDefault="00A31567" w:rsidP="00E2756B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2060"/>
          <w:sz w:val="28"/>
          <w:szCs w:val="28"/>
        </w:rPr>
      </w:pPr>
      <w:hyperlink r:id="rId23" w:anchor="/document/12181732/entry/503160886" w:history="1">
        <w:r w:rsidR="00E2756B" w:rsidRPr="00E2756B">
          <w:rPr>
            <w:rFonts w:ascii="Times New Roman" w:hAnsi="Times New Roman"/>
            <w:b/>
            <w:color w:val="002060"/>
            <w:sz w:val="28"/>
            <w:szCs w:val="28"/>
            <w:u w:val="single"/>
          </w:rPr>
          <w:t>Таблица  6</w:t>
        </w:r>
      </w:hyperlink>
      <w:r w:rsidR="00E2756B" w:rsidRPr="00E2756B">
        <w:rPr>
          <w:rFonts w:ascii="Times New Roman" w:hAnsi="Times New Roman"/>
          <w:b/>
          <w:color w:val="002060"/>
          <w:sz w:val="28"/>
          <w:szCs w:val="28"/>
        </w:rPr>
        <w:t xml:space="preserve"> "Сведения о проведении инвентаризаций"</w:t>
      </w:r>
    </w:p>
    <w:p w:rsidR="00E2756B" w:rsidRPr="00E2756B" w:rsidRDefault="00E2756B" w:rsidP="00E2756B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2060"/>
          <w:sz w:val="28"/>
          <w:szCs w:val="28"/>
        </w:rPr>
      </w:pPr>
      <w:r w:rsidRPr="00E2756B">
        <w:rPr>
          <w:rFonts w:ascii="Times New Roman" w:hAnsi="Times New Roman"/>
          <w:iCs/>
          <w:color w:val="002060"/>
          <w:sz w:val="28"/>
          <w:szCs w:val="28"/>
        </w:rPr>
        <w:t xml:space="preserve">В соответствии с пунктом 158 Инструкции 191н при отсутствии расхождений по результатам инвентаризации, проведенной в целях подтверждения показателей годовой бюджетной отчетности (далее - годовая инвентаризация), </w:t>
      </w:r>
      <w:hyperlink r:id="rId24" w:anchor="/document/12181732/entry/503160886" w:history="1">
        <w:r w:rsidRPr="00E2756B">
          <w:rPr>
            <w:rFonts w:ascii="Times New Roman" w:hAnsi="Times New Roman"/>
            <w:iCs/>
            <w:color w:val="002060"/>
            <w:sz w:val="28"/>
            <w:szCs w:val="28"/>
            <w:u w:val="single"/>
          </w:rPr>
          <w:t>Таблица N 6</w:t>
        </w:r>
      </w:hyperlink>
      <w:r w:rsidRPr="00E2756B">
        <w:rPr>
          <w:rFonts w:ascii="Times New Roman" w:hAnsi="Times New Roman"/>
          <w:iCs/>
          <w:color w:val="002060"/>
          <w:sz w:val="28"/>
          <w:szCs w:val="28"/>
        </w:rPr>
        <w:t xml:space="preserve"> не заполняется. Факт проведения годовой инвентаризации отражается в текстовой части раздела 5 "Прочие вопросы деятельности субъекта бюджетной отчетности" Пояснительной записк</w:t>
      </w:r>
      <w:proofErr w:type="gramStart"/>
      <w:r w:rsidRPr="00E2756B">
        <w:rPr>
          <w:rFonts w:ascii="Times New Roman" w:hAnsi="Times New Roman"/>
          <w:iCs/>
          <w:color w:val="002060"/>
          <w:sz w:val="28"/>
          <w:szCs w:val="28"/>
        </w:rPr>
        <w:t>и(</w:t>
      </w:r>
      <w:proofErr w:type="gramEnd"/>
      <w:r w:rsidRPr="00E2756B">
        <w:rPr>
          <w:rFonts w:ascii="Times New Roman" w:hAnsi="Times New Roman"/>
          <w:sz w:val="28"/>
          <w:szCs w:val="28"/>
        </w:rPr>
        <w:fldChar w:fldCharType="begin"/>
      </w:r>
      <w:r w:rsidRPr="00E2756B">
        <w:rPr>
          <w:rFonts w:ascii="Times New Roman" w:hAnsi="Times New Roman"/>
          <w:color w:val="002060"/>
          <w:sz w:val="28"/>
          <w:szCs w:val="28"/>
        </w:rPr>
        <w:instrText xml:space="preserve"> HYPERLINK "http://internet.garant.ru/" \l "/document/12181732/entry/503160" </w:instrText>
      </w:r>
      <w:r w:rsidRPr="00E2756B">
        <w:rPr>
          <w:rFonts w:ascii="Times New Roman" w:hAnsi="Times New Roman"/>
          <w:sz w:val="28"/>
          <w:szCs w:val="28"/>
        </w:rPr>
        <w:fldChar w:fldCharType="separate"/>
      </w:r>
      <w:r w:rsidRPr="00E2756B">
        <w:rPr>
          <w:rFonts w:ascii="Times New Roman" w:hAnsi="Times New Roman"/>
          <w:iCs/>
          <w:color w:val="002060"/>
          <w:sz w:val="28"/>
          <w:szCs w:val="28"/>
        </w:rPr>
        <w:t>ф. 0503160</w:t>
      </w:r>
      <w:r w:rsidRPr="00E2756B">
        <w:rPr>
          <w:rFonts w:ascii="Times New Roman" w:hAnsi="Times New Roman"/>
          <w:iCs/>
          <w:color w:val="002060"/>
          <w:sz w:val="28"/>
          <w:szCs w:val="28"/>
        </w:rPr>
        <w:fldChar w:fldCharType="end"/>
      </w:r>
      <w:r w:rsidRPr="00E2756B">
        <w:rPr>
          <w:rFonts w:ascii="Times New Roman" w:hAnsi="Times New Roman"/>
          <w:iCs/>
          <w:color w:val="002060"/>
          <w:sz w:val="28"/>
          <w:szCs w:val="28"/>
        </w:rPr>
        <w:t>)</w:t>
      </w:r>
      <w:r w:rsidRPr="00E2756B">
        <w:rPr>
          <w:rFonts w:ascii="Times New Roman" w:hAnsi="Times New Roman"/>
          <w:i/>
          <w:color w:val="002060"/>
          <w:sz w:val="28"/>
          <w:szCs w:val="28"/>
        </w:rPr>
        <w:t>.</w:t>
      </w:r>
    </w:p>
    <w:p w:rsidR="00E2756B" w:rsidRPr="00E2756B" w:rsidRDefault="00E2756B" w:rsidP="00E2756B">
      <w:pPr>
        <w:tabs>
          <w:tab w:val="left" w:pos="721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2756B" w:rsidRPr="00E2756B" w:rsidRDefault="00E2756B" w:rsidP="00E2756B">
      <w:pPr>
        <w:tabs>
          <w:tab w:val="left" w:pos="7215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b/>
          <w:color w:val="002060"/>
          <w:sz w:val="28"/>
          <w:szCs w:val="28"/>
          <w:lang w:eastAsia="ru-RU"/>
        </w:rPr>
      </w:pPr>
      <w:r w:rsidRPr="00E2756B">
        <w:rPr>
          <w:rFonts w:ascii="Times New Roman" w:eastAsia="Times New Roman" w:hAnsi="Times New Roman"/>
          <w:b/>
          <w:bCs/>
          <w:color w:val="002060"/>
          <w:sz w:val="28"/>
          <w:szCs w:val="28"/>
          <w:lang w:eastAsia="ru-RU"/>
        </w:rPr>
        <w:t xml:space="preserve">Сведения об исполнении бюджета </w:t>
      </w:r>
      <w:hyperlink r:id="rId25" w:history="1">
        <w:r w:rsidRPr="00E2756B">
          <w:rPr>
            <w:rFonts w:ascii="Times New Roman" w:hAnsi="Times New Roman"/>
            <w:b/>
            <w:color w:val="002060"/>
            <w:sz w:val="28"/>
            <w:szCs w:val="28"/>
            <w:u w:val="single"/>
            <w:lang w:eastAsia="ru-RU"/>
          </w:rPr>
          <w:t>(ф. 0503164)</w:t>
        </w:r>
      </w:hyperlink>
    </w:p>
    <w:p w:rsidR="00E2756B" w:rsidRPr="00E2756B" w:rsidRDefault="00E2756B" w:rsidP="00E2756B">
      <w:pPr>
        <w:tabs>
          <w:tab w:val="left" w:pos="7215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002060"/>
          <w:sz w:val="28"/>
          <w:szCs w:val="28"/>
          <w:lang w:eastAsia="ru-RU"/>
        </w:rPr>
      </w:pPr>
      <w:r w:rsidRPr="00E2756B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 xml:space="preserve">Информация в </w:t>
      </w:r>
      <w:hyperlink r:id="rId26" w:history="1">
        <w:r w:rsidRPr="00E2756B">
          <w:rPr>
            <w:rFonts w:ascii="Times New Roman" w:hAnsi="Times New Roman"/>
            <w:color w:val="002060"/>
            <w:sz w:val="28"/>
            <w:szCs w:val="28"/>
            <w:lang w:eastAsia="ru-RU"/>
          </w:rPr>
          <w:t>форме</w:t>
        </w:r>
      </w:hyperlink>
      <w:r w:rsidRPr="00E2756B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 xml:space="preserve"> содержит обобщенные за отчетный период данные о результатах исполнения бюджета учреждением (</w:t>
      </w:r>
      <w:hyperlink r:id="rId27" w:history="1">
        <w:r w:rsidRPr="00E2756B">
          <w:rPr>
            <w:rFonts w:ascii="Times New Roman" w:hAnsi="Times New Roman"/>
            <w:color w:val="002060"/>
            <w:sz w:val="28"/>
            <w:szCs w:val="28"/>
            <w:lang w:eastAsia="ru-RU"/>
          </w:rPr>
          <w:t>п. 163</w:t>
        </w:r>
      </w:hyperlink>
      <w:r w:rsidRPr="00E2756B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 xml:space="preserve"> Инструкции N 191н).</w:t>
      </w:r>
    </w:p>
    <w:p w:rsidR="00714D0A" w:rsidRDefault="00E2756B" w:rsidP="00714D0A">
      <w:pPr>
        <w:tabs>
          <w:tab w:val="left" w:pos="7215"/>
        </w:tabs>
        <w:overflowPunct w:val="0"/>
        <w:autoSpaceDE w:val="0"/>
        <w:autoSpaceDN w:val="0"/>
        <w:adjustRightInd w:val="0"/>
        <w:spacing w:after="0"/>
        <w:ind w:firstLine="567"/>
        <w:jc w:val="both"/>
        <w:textAlignment w:val="baseline"/>
        <w:rPr>
          <w:rFonts w:ascii="Times New Roman" w:eastAsia="Times New Roman" w:hAnsi="Times New Roman"/>
          <w:color w:val="002060"/>
          <w:sz w:val="28"/>
          <w:szCs w:val="28"/>
          <w:lang w:eastAsia="ru-RU"/>
        </w:rPr>
      </w:pPr>
      <w:r w:rsidRPr="00E2756B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lastRenderedPageBreak/>
        <w:t xml:space="preserve">В Сведениях (ф.0503164) не отражены  показатели отклонения  от планового процента с указанием причины по кодам бюджетной классификации: </w:t>
      </w:r>
    </w:p>
    <w:p w:rsidR="00714D0A" w:rsidRPr="00E2756B" w:rsidRDefault="00714D0A" w:rsidP="00714D0A">
      <w:pPr>
        <w:tabs>
          <w:tab w:val="left" w:pos="7215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002060"/>
          <w:sz w:val="28"/>
          <w:szCs w:val="28"/>
          <w:lang w:eastAsia="ru-RU"/>
        </w:rPr>
      </w:pPr>
    </w:p>
    <w:p w:rsidR="00E2756B" w:rsidRDefault="00E2756B" w:rsidP="00E2756B">
      <w:pPr>
        <w:tabs>
          <w:tab w:val="left" w:pos="7215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002060"/>
          <w:sz w:val="28"/>
          <w:szCs w:val="28"/>
          <w:lang w:eastAsia="ru-RU"/>
        </w:rPr>
      </w:pPr>
      <w:r w:rsidRPr="00E2756B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>- 000 111 99500 71100 в сумме  90 000,00 рублей;</w:t>
      </w:r>
    </w:p>
    <w:p w:rsidR="00714D0A" w:rsidRPr="00E2756B" w:rsidRDefault="00714D0A" w:rsidP="00E2756B">
      <w:pPr>
        <w:tabs>
          <w:tab w:val="left" w:pos="7215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002060"/>
          <w:sz w:val="28"/>
          <w:szCs w:val="28"/>
          <w:lang w:eastAsia="ru-RU"/>
        </w:rPr>
      </w:pPr>
    </w:p>
    <w:p w:rsidR="00E2756B" w:rsidRDefault="00E2756B" w:rsidP="00E2756B">
      <w:pPr>
        <w:tabs>
          <w:tab w:val="left" w:pos="7215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002060"/>
          <w:sz w:val="28"/>
          <w:szCs w:val="28"/>
          <w:lang w:eastAsia="ru-RU"/>
        </w:rPr>
      </w:pPr>
      <w:r w:rsidRPr="00E2756B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>- 000 304 99100 11410 в сумме    1 700,00 рублей;</w:t>
      </w:r>
    </w:p>
    <w:p w:rsidR="00714D0A" w:rsidRPr="00E2756B" w:rsidRDefault="00714D0A" w:rsidP="00E2756B">
      <w:pPr>
        <w:tabs>
          <w:tab w:val="left" w:pos="7215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002060"/>
          <w:sz w:val="28"/>
          <w:szCs w:val="28"/>
          <w:lang w:eastAsia="ru-RU"/>
        </w:rPr>
      </w:pPr>
    </w:p>
    <w:p w:rsidR="00E2756B" w:rsidRPr="00E2756B" w:rsidRDefault="00E2756B" w:rsidP="00E2756B">
      <w:pPr>
        <w:spacing w:after="0" w:line="240" w:lineRule="auto"/>
        <w:ind w:firstLine="567"/>
        <w:jc w:val="both"/>
        <w:rPr>
          <w:rFonts w:ascii="Times New Roman" w:hAnsi="Times New Roman"/>
          <w:color w:val="002060"/>
          <w:sz w:val="28"/>
          <w:szCs w:val="28"/>
          <w:shd w:val="clear" w:color="auto" w:fill="FFFFFF"/>
        </w:rPr>
      </w:pPr>
      <w:r w:rsidRPr="00E2756B">
        <w:rPr>
          <w:rFonts w:ascii="Times New Roman" w:hAnsi="Times New Roman"/>
          <w:color w:val="002060"/>
          <w:sz w:val="28"/>
          <w:szCs w:val="28"/>
          <w:shd w:val="clear" w:color="auto" w:fill="FFFFFF"/>
        </w:rPr>
        <w:t>Информация о причинах отклонения от планового процента исполнения, отраженная по коду 99 "Иные причины" в графе 8 </w:t>
      </w:r>
      <w:hyperlink r:id="rId28" w:anchor="/document/12181732/entry/50316402" w:history="1">
        <w:r w:rsidRPr="00E2756B">
          <w:rPr>
            <w:rFonts w:ascii="Times New Roman" w:hAnsi="Times New Roman"/>
            <w:color w:val="002060"/>
            <w:sz w:val="28"/>
            <w:szCs w:val="28"/>
            <w:shd w:val="clear" w:color="auto" w:fill="FFFFFF"/>
          </w:rPr>
          <w:t>раздела 2</w:t>
        </w:r>
      </w:hyperlink>
      <w:r w:rsidRPr="00E2756B">
        <w:rPr>
          <w:rFonts w:ascii="Times New Roman" w:hAnsi="Times New Roman"/>
          <w:color w:val="002060"/>
          <w:sz w:val="28"/>
          <w:szCs w:val="28"/>
          <w:shd w:val="clear" w:color="auto" w:fill="FFFFFF"/>
        </w:rPr>
        <w:t> "Расходы бюджета" Сведения (ф. 0503164) не раскрыта в текстовой части Пояснительной записки (</w:t>
      </w:r>
      <w:hyperlink r:id="rId29" w:anchor="/document/12181732/entry/503160" w:history="1">
        <w:r w:rsidRPr="00E2756B">
          <w:rPr>
            <w:rFonts w:ascii="Times New Roman" w:hAnsi="Times New Roman"/>
            <w:color w:val="002060"/>
            <w:sz w:val="28"/>
            <w:szCs w:val="28"/>
            <w:shd w:val="clear" w:color="auto" w:fill="FFFFFF"/>
          </w:rPr>
          <w:t>ф. 0503160</w:t>
        </w:r>
      </w:hyperlink>
      <w:r w:rsidRPr="00E2756B">
        <w:rPr>
          <w:rFonts w:ascii="Times New Roman" w:hAnsi="Times New Roman"/>
          <w:color w:val="002060"/>
          <w:sz w:val="28"/>
          <w:szCs w:val="28"/>
          <w:shd w:val="clear" w:color="auto" w:fill="FFFFFF"/>
        </w:rPr>
        <w:t>).</w:t>
      </w:r>
    </w:p>
    <w:p w:rsidR="00E2756B" w:rsidRPr="00E2756B" w:rsidRDefault="00E2756B" w:rsidP="00E2756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2756B">
        <w:rPr>
          <w:rFonts w:ascii="Times New Roman" w:hAnsi="Times New Roman"/>
          <w:color w:val="002060"/>
          <w:sz w:val="28"/>
          <w:szCs w:val="28"/>
        </w:rPr>
        <w:t>Контрольные соотношения с ф. 0503127</w:t>
      </w:r>
      <w:r w:rsidRPr="00E2756B">
        <w:rPr>
          <w:rFonts w:ascii="Times New Roman" w:hAnsi="Times New Roman"/>
          <w:sz w:val="28"/>
          <w:szCs w:val="28"/>
        </w:rPr>
        <w:t xml:space="preserve"> </w:t>
      </w:r>
      <w:r w:rsidRPr="00E2756B">
        <w:rPr>
          <w:rFonts w:ascii="Times New Roman" w:hAnsi="Times New Roman"/>
          <w:b/>
          <w:color w:val="002060"/>
          <w:sz w:val="28"/>
          <w:szCs w:val="28"/>
        </w:rPr>
        <w:t>соблюдены.</w:t>
      </w:r>
    </w:p>
    <w:p w:rsidR="00E2756B" w:rsidRPr="00E2756B" w:rsidRDefault="00E2756B" w:rsidP="00E2756B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2756B" w:rsidRPr="00E2756B" w:rsidRDefault="00E2756B" w:rsidP="00E2756B">
      <w:pPr>
        <w:tabs>
          <w:tab w:val="left" w:pos="7215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002060"/>
          <w:sz w:val="28"/>
          <w:szCs w:val="28"/>
        </w:rPr>
      </w:pPr>
      <w:r w:rsidRPr="00E2756B">
        <w:rPr>
          <w:rFonts w:ascii="Times New Roman" w:eastAsia="Times New Roman" w:hAnsi="Times New Roman"/>
          <w:b/>
          <w:color w:val="002060"/>
          <w:sz w:val="28"/>
          <w:szCs w:val="28"/>
        </w:rPr>
        <w:t xml:space="preserve">Сведения о движении нефинансовых активов </w:t>
      </w:r>
      <w:hyperlink r:id="rId30" w:history="1">
        <w:r w:rsidRPr="00E2756B">
          <w:rPr>
            <w:rFonts w:ascii="Times New Roman" w:hAnsi="Times New Roman"/>
            <w:b/>
            <w:color w:val="002060"/>
            <w:sz w:val="28"/>
            <w:szCs w:val="28"/>
            <w:u w:val="single"/>
          </w:rPr>
          <w:t>(ф. 0503168)</w:t>
        </w:r>
      </w:hyperlink>
      <w:r w:rsidRPr="00E2756B">
        <w:rPr>
          <w:rFonts w:ascii="Times New Roman" w:eastAsia="Times New Roman" w:hAnsi="Times New Roman"/>
          <w:color w:val="002060"/>
          <w:sz w:val="28"/>
          <w:szCs w:val="28"/>
        </w:rPr>
        <w:t xml:space="preserve"> заполнен</w:t>
      </w:r>
      <w:r>
        <w:rPr>
          <w:rFonts w:ascii="Times New Roman" w:eastAsia="Times New Roman" w:hAnsi="Times New Roman"/>
          <w:color w:val="002060"/>
          <w:sz w:val="28"/>
          <w:szCs w:val="28"/>
        </w:rPr>
        <w:t>ы</w:t>
      </w:r>
      <w:r w:rsidRPr="00E2756B">
        <w:rPr>
          <w:rFonts w:ascii="Times New Roman" w:eastAsia="Times New Roman" w:hAnsi="Times New Roman"/>
          <w:color w:val="002060"/>
          <w:sz w:val="28"/>
          <w:szCs w:val="28"/>
        </w:rPr>
        <w:t xml:space="preserve"> в соответствии  с п. 166 </w:t>
      </w:r>
      <w:r w:rsidRPr="00E2756B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>Инструкции N 191н</w:t>
      </w:r>
      <w:r w:rsidRPr="00E2756B">
        <w:rPr>
          <w:rFonts w:ascii="Times New Roman" w:eastAsia="Times New Roman" w:hAnsi="Times New Roman"/>
          <w:color w:val="002060"/>
          <w:sz w:val="28"/>
          <w:szCs w:val="28"/>
        </w:rPr>
        <w:t xml:space="preserve">. </w:t>
      </w:r>
    </w:p>
    <w:p w:rsidR="00E2756B" w:rsidRPr="00E2756B" w:rsidRDefault="00E2756B" w:rsidP="00E2756B">
      <w:pPr>
        <w:tabs>
          <w:tab w:val="left" w:pos="7215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002060"/>
          <w:sz w:val="28"/>
          <w:szCs w:val="28"/>
          <w:lang w:eastAsia="ru-RU"/>
        </w:rPr>
      </w:pPr>
      <w:r w:rsidRPr="00E2756B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 xml:space="preserve">Предоставленный реестр муниципального имущества </w:t>
      </w:r>
      <w:r w:rsidRPr="00E2756B">
        <w:rPr>
          <w:rFonts w:ascii="Times New Roman" w:eastAsia="Times New Roman" w:hAnsi="Times New Roman"/>
          <w:b/>
          <w:color w:val="002060"/>
          <w:sz w:val="28"/>
          <w:szCs w:val="28"/>
          <w:lang w:eastAsia="ru-RU"/>
        </w:rPr>
        <w:t>не соответствует</w:t>
      </w:r>
      <w:r w:rsidRPr="00E2756B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 xml:space="preserve"> Сведениям о движении нефинансовых активов (ф.0503168) по  следующим показателям:</w:t>
      </w:r>
    </w:p>
    <w:p w:rsidR="00E2756B" w:rsidRPr="00E2756B" w:rsidRDefault="00E2756B" w:rsidP="00E2756B">
      <w:pPr>
        <w:tabs>
          <w:tab w:val="left" w:pos="7215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b/>
          <w:color w:val="002060"/>
          <w:sz w:val="28"/>
          <w:szCs w:val="28"/>
          <w:lang w:eastAsia="ru-RU"/>
        </w:rPr>
      </w:pPr>
      <w:r w:rsidRPr="00E2756B">
        <w:rPr>
          <w:rFonts w:ascii="Times New Roman" w:eastAsia="Times New Roman" w:hAnsi="Times New Roman"/>
          <w:b/>
          <w:color w:val="002060"/>
          <w:sz w:val="28"/>
          <w:szCs w:val="28"/>
          <w:lang w:eastAsia="ru-RU"/>
        </w:rPr>
        <w:t>на начало года:</w:t>
      </w:r>
    </w:p>
    <w:p w:rsidR="00E2756B" w:rsidRPr="00E2756B" w:rsidRDefault="00E2756B" w:rsidP="00E2756B">
      <w:pPr>
        <w:tabs>
          <w:tab w:val="left" w:pos="7215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002060"/>
          <w:sz w:val="28"/>
          <w:szCs w:val="28"/>
          <w:lang w:eastAsia="ru-RU"/>
        </w:rPr>
      </w:pPr>
      <w:r w:rsidRPr="00E2756B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>- по стр.010 «Основные средства», отклонение в сумме -2 628 435,71 рублей;</w:t>
      </w:r>
    </w:p>
    <w:p w:rsidR="00E2756B" w:rsidRPr="00E2756B" w:rsidRDefault="00E2756B" w:rsidP="00E2756B">
      <w:pPr>
        <w:tabs>
          <w:tab w:val="left" w:pos="7215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002060"/>
          <w:sz w:val="28"/>
          <w:szCs w:val="28"/>
          <w:lang w:eastAsia="ru-RU"/>
        </w:rPr>
      </w:pPr>
      <w:r w:rsidRPr="00E2756B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 xml:space="preserve">- по стр.012 «Нежилые помещения (здания и сооружения), отклонение в сумме +732 060,55 рублей;  </w:t>
      </w:r>
    </w:p>
    <w:p w:rsidR="00E2756B" w:rsidRPr="00E2756B" w:rsidRDefault="00E2756B" w:rsidP="00E2756B">
      <w:pPr>
        <w:tabs>
          <w:tab w:val="left" w:pos="7215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002060"/>
          <w:sz w:val="28"/>
          <w:szCs w:val="28"/>
          <w:lang w:eastAsia="ru-RU"/>
        </w:rPr>
      </w:pPr>
      <w:r w:rsidRPr="00E2756B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>- по стр.014 «Машины и оборудование», отклонение в сумме -1 709 822,66 рублей;</w:t>
      </w:r>
    </w:p>
    <w:p w:rsidR="00E2756B" w:rsidRPr="00E2756B" w:rsidRDefault="00E2756B" w:rsidP="00E2756B">
      <w:pPr>
        <w:tabs>
          <w:tab w:val="left" w:pos="7215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002060"/>
          <w:sz w:val="28"/>
          <w:szCs w:val="28"/>
          <w:lang w:eastAsia="ru-RU"/>
        </w:rPr>
      </w:pPr>
      <w:r w:rsidRPr="00E2756B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>- по стр. 016 «Инвентарь производственный и хозяйственный», отклонение в сумме              -1 650 673,60 рублей;</w:t>
      </w:r>
    </w:p>
    <w:p w:rsidR="00E2756B" w:rsidRPr="00E2756B" w:rsidRDefault="00E2756B" w:rsidP="00E2756B">
      <w:pPr>
        <w:tabs>
          <w:tab w:val="left" w:pos="7215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002060"/>
          <w:sz w:val="28"/>
          <w:szCs w:val="28"/>
          <w:lang w:eastAsia="ru-RU"/>
        </w:rPr>
      </w:pPr>
      <w:r w:rsidRPr="00E2756B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>- по стр. 050 «Амортизация основных средств», отклонение в сумме -2 300 102,08 рублей;</w:t>
      </w:r>
    </w:p>
    <w:p w:rsidR="00E2756B" w:rsidRPr="00E2756B" w:rsidRDefault="00E2756B" w:rsidP="00E2756B">
      <w:pPr>
        <w:tabs>
          <w:tab w:val="left" w:pos="7215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002060"/>
          <w:sz w:val="28"/>
          <w:szCs w:val="28"/>
          <w:lang w:eastAsia="ru-RU"/>
        </w:rPr>
      </w:pPr>
      <w:r w:rsidRPr="00E2756B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>- по стр. 052 «Амортизация нежилых помещений (зданий и сооружений)», отклонение в сумме +276 568,21 рублей;</w:t>
      </w:r>
    </w:p>
    <w:p w:rsidR="00E2756B" w:rsidRPr="00E2756B" w:rsidRDefault="00E2756B" w:rsidP="00E2756B">
      <w:pPr>
        <w:tabs>
          <w:tab w:val="left" w:pos="7215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002060"/>
          <w:sz w:val="28"/>
          <w:szCs w:val="28"/>
          <w:lang w:eastAsia="ru-RU"/>
        </w:rPr>
      </w:pPr>
      <w:r w:rsidRPr="00E2756B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>- по стр.054 «Амортизация машин и оборудования», отклонение в сумме -1 168 645,89 рублей;</w:t>
      </w:r>
    </w:p>
    <w:p w:rsidR="00E2756B" w:rsidRPr="00E2756B" w:rsidRDefault="00E2756B" w:rsidP="00E2756B">
      <w:pPr>
        <w:tabs>
          <w:tab w:val="left" w:pos="7215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002060"/>
          <w:sz w:val="28"/>
          <w:szCs w:val="28"/>
          <w:lang w:eastAsia="ru-RU"/>
        </w:rPr>
      </w:pPr>
      <w:r w:rsidRPr="00E2756B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>- по стр. 055 «Амортизация транспортных средств», отклонение в сумме +235 123,79 рублей;</w:t>
      </w:r>
    </w:p>
    <w:p w:rsidR="00E2756B" w:rsidRPr="00E2756B" w:rsidRDefault="00E2756B" w:rsidP="00E2756B">
      <w:pPr>
        <w:tabs>
          <w:tab w:val="left" w:pos="7215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002060"/>
          <w:sz w:val="28"/>
          <w:szCs w:val="28"/>
          <w:lang w:eastAsia="ru-RU"/>
        </w:rPr>
      </w:pPr>
      <w:r w:rsidRPr="00E2756B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>- по стр. 056 «Амортизация инвентаря производственного и хозяйственного», отклонение в сумме -1 643 148,19 рублей;</w:t>
      </w:r>
    </w:p>
    <w:p w:rsidR="00E2756B" w:rsidRPr="00E2756B" w:rsidRDefault="00E2756B" w:rsidP="00E2756B">
      <w:pPr>
        <w:tabs>
          <w:tab w:val="left" w:pos="7215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002060"/>
          <w:sz w:val="28"/>
          <w:szCs w:val="28"/>
          <w:lang w:eastAsia="ru-RU"/>
        </w:rPr>
      </w:pPr>
      <w:r w:rsidRPr="00E2756B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>- по стр. 320 «Недвижимое имущество в составе имущества казны», отклонение составило +2 481 013,45 рублей;</w:t>
      </w:r>
    </w:p>
    <w:p w:rsidR="00E2756B" w:rsidRPr="00E2756B" w:rsidRDefault="00E2756B" w:rsidP="00E2756B">
      <w:pPr>
        <w:tabs>
          <w:tab w:val="left" w:pos="7215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002060"/>
          <w:sz w:val="28"/>
          <w:szCs w:val="28"/>
          <w:lang w:eastAsia="ru-RU"/>
        </w:rPr>
      </w:pPr>
      <w:r w:rsidRPr="00E2756B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 xml:space="preserve">- по стр. 330 «Амортизация недвижимого имущества в составе имущества казны», отклонение в сумме +409 126,43 рублей; </w:t>
      </w:r>
    </w:p>
    <w:p w:rsidR="00423EF1" w:rsidRPr="00E2756B" w:rsidRDefault="00E2756B" w:rsidP="007F24C7">
      <w:pPr>
        <w:tabs>
          <w:tab w:val="left" w:pos="7215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002060"/>
          <w:sz w:val="28"/>
          <w:szCs w:val="28"/>
          <w:lang w:eastAsia="ru-RU"/>
        </w:rPr>
      </w:pPr>
      <w:r w:rsidRPr="00E2756B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>- по стр. 370 «Амортизация движимого имущества в составе имущества казны», отклонение в сумме + 224 702,28.</w:t>
      </w:r>
    </w:p>
    <w:p w:rsidR="00E2756B" w:rsidRPr="00E2756B" w:rsidRDefault="00E2756B" w:rsidP="00E2756B">
      <w:pPr>
        <w:tabs>
          <w:tab w:val="left" w:pos="7215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b/>
          <w:color w:val="002060"/>
          <w:sz w:val="28"/>
          <w:szCs w:val="28"/>
          <w:lang w:eastAsia="ru-RU"/>
        </w:rPr>
      </w:pPr>
      <w:r w:rsidRPr="00E2756B">
        <w:rPr>
          <w:rFonts w:ascii="Times New Roman" w:eastAsia="Times New Roman" w:hAnsi="Times New Roman"/>
          <w:b/>
          <w:color w:val="002060"/>
          <w:sz w:val="28"/>
          <w:szCs w:val="28"/>
          <w:lang w:eastAsia="ru-RU"/>
        </w:rPr>
        <w:lastRenderedPageBreak/>
        <w:t>на конец года:</w:t>
      </w:r>
    </w:p>
    <w:p w:rsidR="00E2756B" w:rsidRPr="00E2756B" w:rsidRDefault="00E2756B" w:rsidP="00E2756B">
      <w:pPr>
        <w:tabs>
          <w:tab w:val="left" w:pos="7215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002060"/>
          <w:sz w:val="28"/>
          <w:szCs w:val="28"/>
          <w:lang w:eastAsia="ru-RU"/>
        </w:rPr>
      </w:pPr>
      <w:r w:rsidRPr="00E2756B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>- по стр.010 «Основные средства», отклонение в сумме -2 810 341,67 рублей;</w:t>
      </w:r>
    </w:p>
    <w:p w:rsidR="00E2756B" w:rsidRPr="00E2756B" w:rsidRDefault="00E2756B" w:rsidP="00E2756B">
      <w:pPr>
        <w:tabs>
          <w:tab w:val="left" w:pos="7215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002060"/>
          <w:sz w:val="28"/>
          <w:szCs w:val="28"/>
          <w:lang w:eastAsia="ru-RU"/>
        </w:rPr>
      </w:pPr>
      <w:r w:rsidRPr="00E2756B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 xml:space="preserve">- по стр.012 «Нежилые помещения (здания и сооружения), отклонение в сумме +732 060,55 рублей;  </w:t>
      </w:r>
    </w:p>
    <w:p w:rsidR="00E2756B" w:rsidRPr="00E2756B" w:rsidRDefault="00E2756B" w:rsidP="00E2756B">
      <w:pPr>
        <w:tabs>
          <w:tab w:val="left" w:pos="7215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002060"/>
          <w:sz w:val="28"/>
          <w:szCs w:val="28"/>
          <w:lang w:eastAsia="ru-RU"/>
        </w:rPr>
      </w:pPr>
      <w:r w:rsidRPr="00E2756B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>- по стр.014 «Машины и оборудование», отклонение в сумме -1 871 728,62  рублей;</w:t>
      </w:r>
    </w:p>
    <w:p w:rsidR="00E2756B" w:rsidRPr="00E2756B" w:rsidRDefault="00E2756B" w:rsidP="00E2756B">
      <w:pPr>
        <w:tabs>
          <w:tab w:val="left" w:pos="7215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002060"/>
          <w:sz w:val="28"/>
          <w:szCs w:val="28"/>
          <w:lang w:eastAsia="ru-RU"/>
        </w:rPr>
      </w:pPr>
      <w:r w:rsidRPr="00E2756B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>- по стр. 016 «Инвентарь производственный и хозяйственный», отклонение в сумме              -1 670 673,60 рублей;</w:t>
      </w:r>
    </w:p>
    <w:p w:rsidR="00E2756B" w:rsidRPr="00E2756B" w:rsidRDefault="00E2756B" w:rsidP="00E2756B">
      <w:pPr>
        <w:tabs>
          <w:tab w:val="left" w:pos="7215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002060"/>
          <w:sz w:val="28"/>
          <w:szCs w:val="28"/>
          <w:lang w:eastAsia="ru-RU"/>
        </w:rPr>
      </w:pPr>
      <w:r w:rsidRPr="00E2756B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>- по стр. 050 «Амортизация основных средств», отклонение в сумме -3 125 039,95 рублей;</w:t>
      </w:r>
    </w:p>
    <w:p w:rsidR="00E2756B" w:rsidRPr="00E2756B" w:rsidRDefault="00E2756B" w:rsidP="00E2756B">
      <w:pPr>
        <w:tabs>
          <w:tab w:val="left" w:pos="7215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002060"/>
          <w:sz w:val="28"/>
          <w:szCs w:val="28"/>
          <w:lang w:eastAsia="ru-RU"/>
        </w:rPr>
      </w:pPr>
      <w:r w:rsidRPr="00E2756B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>- по стр. 052 «Амортизация нежилых помещений (зданий и сооружений)», отклонение в сумме +113 954,55 рублей;</w:t>
      </w:r>
    </w:p>
    <w:p w:rsidR="00E2756B" w:rsidRPr="00E2756B" w:rsidRDefault="00E2756B" w:rsidP="00E2756B">
      <w:pPr>
        <w:tabs>
          <w:tab w:val="left" w:pos="7215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002060"/>
          <w:sz w:val="28"/>
          <w:szCs w:val="28"/>
          <w:lang w:eastAsia="ru-RU"/>
        </w:rPr>
      </w:pPr>
      <w:r w:rsidRPr="00E2756B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>- по стр.054 «Амортизация машин и оборудования», отклонение в сумме -1 486 944,13 рублей;</w:t>
      </w:r>
    </w:p>
    <w:p w:rsidR="00E2756B" w:rsidRPr="00E2756B" w:rsidRDefault="00E2756B" w:rsidP="00E2756B">
      <w:pPr>
        <w:tabs>
          <w:tab w:val="left" w:pos="7215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002060"/>
          <w:sz w:val="28"/>
          <w:szCs w:val="28"/>
          <w:lang w:eastAsia="ru-RU"/>
        </w:rPr>
      </w:pPr>
      <w:r w:rsidRPr="00E2756B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>- по стр. 056 «Амортизация инвентаря производственного и хозяйственного», отклонение в сумме -1 752 050,37 рублей;</w:t>
      </w:r>
    </w:p>
    <w:p w:rsidR="00E2756B" w:rsidRPr="00E2756B" w:rsidRDefault="00E2756B" w:rsidP="00E2756B">
      <w:pPr>
        <w:tabs>
          <w:tab w:val="left" w:pos="7215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002060"/>
          <w:sz w:val="28"/>
          <w:szCs w:val="28"/>
          <w:lang w:eastAsia="ru-RU"/>
        </w:rPr>
      </w:pPr>
      <w:r w:rsidRPr="00E2756B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>- по стр. 320 «Недвижимое имущество в составе имущества казны», отклонение составило +2 481 013,45 рублей;</w:t>
      </w:r>
    </w:p>
    <w:p w:rsidR="00E2756B" w:rsidRPr="00E2756B" w:rsidRDefault="00E2756B" w:rsidP="00E2756B">
      <w:pPr>
        <w:tabs>
          <w:tab w:val="left" w:pos="7215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002060"/>
          <w:sz w:val="28"/>
          <w:szCs w:val="28"/>
          <w:lang w:eastAsia="ru-RU"/>
        </w:rPr>
      </w:pPr>
      <w:r w:rsidRPr="00E2756B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>- по стр. 330 «Амортизация недвижимого имущества в составе имущества казны», отклонение в сумме -135 759,83 рублей.</w:t>
      </w:r>
    </w:p>
    <w:p w:rsidR="00E2756B" w:rsidRPr="00E2756B" w:rsidRDefault="00E2756B" w:rsidP="00E2756B">
      <w:pPr>
        <w:tabs>
          <w:tab w:val="left" w:pos="7215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002060"/>
          <w:sz w:val="28"/>
          <w:szCs w:val="28"/>
          <w:lang w:eastAsia="ru-RU"/>
        </w:rPr>
      </w:pPr>
      <w:r w:rsidRPr="00E2756B">
        <w:rPr>
          <w:rFonts w:ascii="Times New Roman" w:eastAsia="Times New Roman" w:hAnsi="Times New Roman"/>
          <w:b/>
          <w:color w:val="002060"/>
          <w:sz w:val="28"/>
          <w:szCs w:val="28"/>
          <w:lang w:eastAsia="ru-RU"/>
        </w:rPr>
        <w:t>В нарушение</w:t>
      </w:r>
      <w:r w:rsidRPr="00E2756B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 xml:space="preserve"> </w:t>
      </w:r>
      <w:r w:rsidRPr="00E2756B">
        <w:rPr>
          <w:rFonts w:ascii="Times New Roman" w:hAnsi="Times New Roman"/>
          <w:color w:val="002060"/>
          <w:sz w:val="28"/>
          <w:szCs w:val="28"/>
        </w:rPr>
        <w:t xml:space="preserve">Приказа Министерства экономического развития РФ от 30 августа 2011 № 424 "Об утверждении Порядка ведения органами местного самоуправления реестров муниципального имущества" </w:t>
      </w:r>
      <w:r w:rsidRPr="00E2756B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 xml:space="preserve">в предоставленном Реестре в разделе 3 </w:t>
      </w:r>
      <w:r w:rsidRPr="00E2756B">
        <w:rPr>
          <w:rFonts w:ascii="Times New Roman" w:eastAsia="Times New Roman" w:hAnsi="Times New Roman"/>
          <w:b/>
          <w:color w:val="002060"/>
          <w:sz w:val="28"/>
          <w:szCs w:val="28"/>
          <w:lang w:eastAsia="ru-RU"/>
        </w:rPr>
        <w:t>отсутствуют</w:t>
      </w:r>
      <w:r w:rsidRPr="00E2756B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 xml:space="preserve"> сведения о муниципальных унитарных предприятиях, доли (вклады) в уставном (складочном) капитале которых принадлежат городскому поселению «Поселок Хани» Нерюнгринского района.</w:t>
      </w:r>
    </w:p>
    <w:p w:rsidR="00E2756B" w:rsidRPr="00E2756B" w:rsidRDefault="00E2756B" w:rsidP="00E2756B">
      <w:pPr>
        <w:tabs>
          <w:tab w:val="left" w:pos="7215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2756B" w:rsidRPr="00E2756B" w:rsidRDefault="00E2756B" w:rsidP="00E2756B">
      <w:pPr>
        <w:tabs>
          <w:tab w:val="left" w:pos="7215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2060"/>
          <w:sz w:val="28"/>
          <w:szCs w:val="28"/>
        </w:rPr>
      </w:pPr>
      <w:r w:rsidRPr="00E2756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E2756B">
        <w:rPr>
          <w:rFonts w:ascii="Times New Roman" w:eastAsia="Times New Roman" w:hAnsi="Times New Roman"/>
          <w:b/>
          <w:color w:val="002060"/>
          <w:sz w:val="28"/>
          <w:szCs w:val="28"/>
          <w:lang w:eastAsia="ru-RU"/>
        </w:rPr>
        <w:t xml:space="preserve"> Сведения по дебиторской и кредиторской задолженности</w:t>
      </w:r>
      <w:r w:rsidR="00423EF1">
        <w:rPr>
          <w:rFonts w:ascii="Times New Roman" w:eastAsia="Times New Roman" w:hAnsi="Times New Roman"/>
          <w:b/>
          <w:color w:val="002060"/>
          <w:sz w:val="28"/>
          <w:szCs w:val="28"/>
          <w:lang w:eastAsia="ru-RU"/>
        </w:rPr>
        <w:t xml:space="preserve">               </w:t>
      </w:r>
      <w:r w:rsidRPr="00E2756B">
        <w:rPr>
          <w:rFonts w:ascii="Times New Roman" w:eastAsia="Times New Roman" w:hAnsi="Times New Roman"/>
          <w:b/>
          <w:color w:val="002060"/>
          <w:sz w:val="28"/>
          <w:szCs w:val="28"/>
          <w:lang w:eastAsia="ru-RU"/>
        </w:rPr>
        <w:t xml:space="preserve"> </w:t>
      </w:r>
      <w:hyperlink r:id="rId31" w:history="1">
        <w:r w:rsidRPr="00E2756B">
          <w:rPr>
            <w:rFonts w:ascii="Times New Roman" w:eastAsia="Times New Roman" w:hAnsi="Times New Roman"/>
            <w:b/>
            <w:color w:val="002060"/>
            <w:sz w:val="28"/>
            <w:szCs w:val="28"/>
            <w:u w:val="single"/>
            <w:lang w:eastAsia="ru-RU"/>
          </w:rPr>
          <w:t>(ф. 0503169)</w:t>
        </w:r>
      </w:hyperlink>
      <w:r w:rsidRPr="00E2756B">
        <w:rPr>
          <w:rFonts w:ascii="Times New Roman" w:hAnsi="Times New Roman"/>
          <w:color w:val="002060"/>
          <w:sz w:val="28"/>
          <w:szCs w:val="28"/>
        </w:rPr>
        <w:t>.</w:t>
      </w:r>
    </w:p>
    <w:p w:rsidR="00E2756B" w:rsidRPr="00E2756B" w:rsidRDefault="00E2756B" w:rsidP="00E2756B">
      <w:pPr>
        <w:spacing w:after="0" w:line="240" w:lineRule="auto"/>
        <w:ind w:firstLine="708"/>
        <w:jc w:val="both"/>
        <w:rPr>
          <w:rFonts w:ascii="Times New Roman" w:hAnsi="Times New Roman"/>
          <w:color w:val="002060"/>
          <w:sz w:val="28"/>
          <w:szCs w:val="28"/>
        </w:rPr>
      </w:pPr>
      <w:r w:rsidRPr="00E2756B">
        <w:rPr>
          <w:rFonts w:ascii="Times New Roman" w:hAnsi="Times New Roman"/>
          <w:color w:val="002060"/>
          <w:sz w:val="28"/>
          <w:szCs w:val="28"/>
        </w:rPr>
        <w:t>В ходе анализа Сведений по дебиторской и кредиторской задолженности учреждения    (ф. 0503169) установлено, что вся задолженность является текущей.</w:t>
      </w:r>
    </w:p>
    <w:p w:rsidR="00E2756B" w:rsidRDefault="00E2756B" w:rsidP="00E2756B">
      <w:pPr>
        <w:spacing w:after="0" w:line="240" w:lineRule="auto"/>
        <w:ind w:firstLine="708"/>
        <w:jc w:val="both"/>
        <w:rPr>
          <w:rFonts w:ascii="Times New Roman" w:hAnsi="Times New Roman"/>
          <w:color w:val="002060"/>
          <w:sz w:val="28"/>
          <w:szCs w:val="28"/>
        </w:rPr>
      </w:pPr>
      <w:r w:rsidRPr="00E2756B">
        <w:rPr>
          <w:rFonts w:ascii="Times New Roman" w:hAnsi="Times New Roman"/>
          <w:color w:val="002060"/>
          <w:sz w:val="28"/>
          <w:szCs w:val="28"/>
        </w:rPr>
        <w:t>Сведения о дебиторской задолженности в разрезе счетов бухгалтерского учета приведены в таблице:</w:t>
      </w:r>
      <w:r w:rsidRPr="00E2756B">
        <w:rPr>
          <w:rFonts w:ascii="Times New Roman" w:hAnsi="Times New Roman"/>
          <w:color w:val="002060"/>
          <w:sz w:val="28"/>
          <w:szCs w:val="28"/>
        </w:rPr>
        <w:tab/>
        <w:t xml:space="preserve">                                                                          </w:t>
      </w:r>
      <w:r>
        <w:rPr>
          <w:rFonts w:ascii="Times New Roman" w:hAnsi="Times New Roman"/>
          <w:color w:val="002060"/>
          <w:sz w:val="28"/>
          <w:szCs w:val="28"/>
        </w:rPr>
        <w:t xml:space="preserve"> </w:t>
      </w:r>
    </w:p>
    <w:p w:rsidR="00E2756B" w:rsidRPr="00E2756B" w:rsidRDefault="00E2756B" w:rsidP="00E2756B">
      <w:pPr>
        <w:spacing w:after="0" w:line="240" w:lineRule="auto"/>
        <w:ind w:firstLine="708"/>
        <w:jc w:val="right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рублей</w:t>
      </w:r>
      <w:r w:rsidRPr="00E2756B">
        <w:rPr>
          <w:rFonts w:ascii="Times New Roman" w:hAnsi="Times New Roman"/>
          <w:color w:val="002060"/>
          <w:sz w:val="28"/>
          <w:szCs w:val="28"/>
        </w:rPr>
        <w:t xml:space="preserve">                         </w:t>
      </w:r>
      <w:r>
        <w:rPr>
          <w:rFonts w:ascii="Times New Roman" w:hAnsi="Times New Roman"/>
          <w:color w:val="002060"/>
          <w:sz w:val="28"/>
          <w:szCs w:val="28"/>
        </w:rPr>
        <w:t xml:space="preserve">                         </w:t>
      </w:r>
    </w:p>
    <w:tbl>
      <w:tblPr>
        <w:tblW w:w="10072" w:type="dxa"/>
        <w:tblInd w:w="93" w:type="dxa"/>
        <w:tblLook w:val="04A0" w:firstRow="1" w:lastRow="0" w:firstColumn="1" w:lastColumn="0" w:noHBand="0" w:noVBand="1"/>
      </w:tblPr>
      <w:tblGrid>
        <w:gridCol w:w="1296"/>
        <w:gridCol w:w="3591"/>
        <w:gridCol w:w="1843"/>
        <w:gridCol w:w="1843"/>
        <w:gridCol w:w="1499"/>
      </w:tblGrid>
      <w:tr w:rsidR="00E2756B" w:rsidRPr="00E2756B" w:rsidTr="00E2756B">
        <w:trPr>
          <w:trHeight w:val="288"/>
        </w:trPr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6B" w:rsidRPr="00E2756B" w:rsidRDefault="00E2756B" w:rsidP="00E275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  <w:r w:rsidRPr="00E2756B">
              <w:rPr>
                <w:rFonts w:ascii="Times New Roman" w:eastAsia="Times New Roman" w:hAnsi="Times New Roman"/>
                <w:b/>
                <w:bCs/>
                <w:color w:val="002060"/>
                <w:sz w:val="24"/>
                <w:szCs w:val="24"/>
                <w:lang w:eastAsia="ru-RU"/>
              </w:rPr>
              <w:t xml:space="preserve">Номер счета </w:t>
            </w:r>
          </w:p>
        </w:tc>
        <w:tc>
          <w:tcPr>
            <w:tcW w:w="359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56B" w:rsidRPr="00E2756B" w:rsidRDefault="00E2756B" w:rsidP="00E275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  <w:r w:rsidRPr="00E2756B">
              <w:rPr>
                <w:rFonts w:ascii="Times New Roman" w:eastAsia="Times New Roman" w:hAnsi="Times New Roman"/>
                <w:b/>
                <w:bCs/>
                <w:color w:val="00206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6B" w:rsidRPr="00E2756B" w:rsidRDefault="00E2756B" w:rsidP="00E275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  <w:r w:rsidRPr="00E2756B">
              <w:rPr>
                <w:rFonts w:ascii="Times New Roman" w:eastAsia="Times New Roman" w:hAnsi="Times New Roman"/>
                <w:b/>
                <w:bCs/>
                <w:color w:val="002060"/>
                <w:sz w:val="24"/>
                <w:szCs w:val="24"/>
                <w:lang w:eastAsia="ru-RU"/>
              </w:rPr>
              <w:t>Дебиторская задолженность за 2020 год</w:t>
            </w:r>
          </w:p>
        </w:tc>
        <w:tc>
          <w:tcPr>
            <w:tcW w:w="1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6B" w:rsidRPr="00E2756B" w:rsidRDefault="00E2756B" w:rsidP="00E275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  <w:r w:rsidRPr="00E2756B">
              <w:rPr>
                <w:rFonts w:ascii="Times New Roman" w:eastAsia="Times New Roman" w:hAnsi="Times New Roman"/>
                <w:b/>
                <w:bCs/>
                <w:color w:val="002060"/>
                <w:sz w:val="24"/>
                <w:szCs w:val="24"/>
                <w:lang w:eastAsia="ru-RU"/>
              </w:rPr>
              <w:t>отклонения              (гр.4 - гр.3)</w:t>
            </w:r>
          </w:p>
        </w:tc>
      </w:tr>
      <w:tr w:rsidR="00E2756B" w:rsidRPr="00E2756B" w:rsidTr="00E2756B">
        <w:trPr>
          <w:trHeight w:val="456"/>
        </w:trPr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56B" w:rsidRPr="00E2756B" w:rsidRDefault="00E2756B" w:rsidP="00E275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2060"/>
                <w:sz w:val="28"/>
                <w:szCs w:val="28"/>
                <w:lang w:eastAsia="ru-RU"/>
              </w:rPr>
            </w:pPr>
          </w:p>
        </w:tc>
        <w:tc>
          <w:tcPr>
            <w:tcW w:w="359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56B" w:rsidRPr="00E2756B" w:rsidRDefault="00E2756B" w:rsidP="00E275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206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6B" w:rsidRPr="00E2756B" w:rsidRDefault="00E2756B" w:rsidP="00E275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2060"/>
                <w:sz w:val="28"/>
                <w:szCs w:val="28"/>
                <w:lang w:eastAsia="ru-RU"/>
              </w:rPr>
            </w:pPr>
            <w:r w:rsidRPr="00E2756B">
              <w:rPr>
                <w:rFonts w:ascii="Times New Roman" w:eastAsia="Times New Roman" w:hAnsi="Times New Roman"/>
                <w:b/>
                <w:bCs/>
                <w:color w:val="002060"/>
                <w:sz w:val="28"/>
                <w:szCs w:val="28"/>
                <w:lang w:eastAsia="ru-RU"/>
              </w:rPr>
              <w:t>на начало отчетного периода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6B" w:rsidRPr="00E2756B" w:rsidRDefault="00E2756B" w:rsidP="00E275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2060"/>
                <w:sz w:val="28"/>
                <w:szCs w:val="28"/>
                <w:lang w:eastAsia="ru-RU"/>
              </w:rPr>
            </w:pPr>
            <w:r w:rsidRPr="00E2756B">
              <w:rPr>
                <w:rFonts w:ascii="Times New Roman" w:eastAsia="Times New Roman" w:hAnsi="Times New Roman"/>
                <w:b/>
                <w:bCs/>
                <w:color w:val="002060"/>
                <w:sz w:val="28"/>
                <w:szCs w:val="28"/>
                <w:lang w:eastAsia="ru-RU"/>
              </w:rPr>
              <w:t>на конец отчетного периода</w:t>
            </w:r>
          </w:p>
        </w:tc>
        <w:tc>
          <w:tcPr>
            <w:tcW w:w="1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56B" w:rsidRPr="00E2756B" w:rsidRDefault="00E2756B" w:rsidP="00E275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2060"/>
                <w:sz w:val="28"/>
                <w:szCs w:val="28"/>
                <w:lang w:eastAsia="ru-RU"/>
              </w:rPr>
            </w:pPr>
          </w:p>
        </w:tc>
      </w:tr>
      <w:tr w:rsidR="00E2756B" w:rsidRPr="00E2756B" w:rsidTr="00E2756B">
        <w:trPr>
          <w:trHeight w:val="113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56B" w:rsidRPr="00E2756B" w:rsidRDefault="00E2756B" w:rsidP="00E275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  <w:r w:rsidRPr="00E2756B">
              <w:rPr>
                <w:rFonts w:ascii="Times New Roman" w:eastAsia="Times New Roman" w:hAnsi="Times New Roman"/>
                <w:b/>
                <w:bCs/>
                <w:color w:val="00206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56B" w:rsidRPr="00E2756B" w:rsidRDefault="00E2756B" w:rsidP="00E275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  <w:r w:rsidRPr="00E2756B">
              <w:rPr>
                <w:rFonts w:ascii="Times New Roman" w:eastAsia="Times New Roman" w:hAnsi="Times New Roman"/>
                <w:b/>
                <w:bCs/>
                <w:color w:val="00206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56B" w:rsidRPr="00E2756B" w:rsidRDefault="00E2756B" w:rsidP="00E275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  <w:r w:rsidRPr="00E2756B">
              <w:rPr>
                <w:rFonts w:ascii="Times New Roman" w:eastAsia="Times New Roman" w:hAnsi="Times New Roman"/>
                <w:b/>
                <w:bCs/>
                <w:color w:val="00206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6B" w:rsidRPr="00E2756B" w:rsidRDefault="00E2756B" w:rsidP="00E275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  <w:r w:rsidRPr="00E2756B">
              <w:rPr>
                <w:rFonts w:ascii="Times New Roman" w:eastAsia="Times New Roman" w:hAnsi="Times New Roman"/>
                <w:b/>
                <w:bCs/>
                <w:color w:val="00206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56B" w:rsidRPr="00E2756B" w:rsidRDefault="00E2756B" w:rsidP="00E275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  <w:r w:rsidRPr="00E2756B">
              <w:rPr>
                <w:rFonts w:ascii="Times New Roman" w:eastAsia="Times New Roman" w:hAnsi="Times New Roman"/>
                <w:b/>
                <w:bCs/>
                <w:color w:val="002060"/>
                <w:sz w:val="24"/>
                <w:szCs w:val="24"/>
                <w:lang w:eastAsia="ru-RU"/>
              </w:rPr>
              <w:t>5</w:t>
            </w:r>
          </w:p>
        </w:tc>
      </w:tr>
      <w:tr w:rsidR="00E2756B" w:rsidRPr="00E2756B" w:rsidTr="00E2756B">
        <w:trPr>
          <w:trHeight w:val="477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756B" w:rsidRPr="00E2756B" w:rsidRDefault="00E2756B" w:rsidP="00E275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2060"/>
                <w:sz w:val="24"/>
                <w:szCs w:val="24"/>
                <w:lang w:eastAsia="ru-RU"/>
              </w:rPr>
            </w:pPr>
            <w:r w:rsidRPr="00E2756B">
              <w:rPr>
                <w:rFonts w:ascii="Times New Roman" w:eastAsia="Times New Roman" w:hAnsi="Times New Roman"/>
                <w:color w:val="002060"/>
                <w:sz w:val="24"/>
                <w:szCs w:val="24"/>
                <w:lang w:eastAsia="ru-RU"/>
              </w:rPr>
              <w:t>120600000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56B" w:rsidRPr="00E2756B" w:rsidRDefault="00E2756B" w:rsidP="00E275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2060"/>
                <w:sz w:val="24"/>
                <w:szCs w:val="24"/>
                <w:lang w:eastAsia="ru-RU"/>
              </w:rPr>
            </w:pPr>
            <w:r w:rsidRPr="00E2756B">
              <w:rPr>
                <w:rFonts w:ascii="Times New Roman" w:eastAsia="Times New Roman" w:hAnsi="Times New Roman"/>
                <w:color w:val="002060"/>
                <w:sz w:val="24"/>
                <w:szCs w:val="24"/>
                <w:lang w:eastAsia="ru-RU"/>
              </w:rPr>
              <w:t>Расчеты по выданным авансам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756B" w:rsidRPr="00E2756B" w:rsidRDefault="00E2756B" w:rsidP="00E275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2060"/>
                <w:sz w:val="24"/>
                <w:szCs w:val="24"/>
                <w:lang w:eastAsia="ru-RU"/>
              </w:rPr>
            </w:pPr>
            <w:r w:rsidRPr="00E2756B">
              <w:rPr>
                <w:rFonts w:ascii="Times New Roman" w:eastAsia="Times New Roman" w:hAnsi="Times New Roman"/>
                <w:color w:val="002060"/>
                <w:sz w:val="24"/>
                <w:szCs w:val="24"/>
                <w:lang w:eastAsia="ru-RU"/>
              </w:rPr>
              <w:t>2 883,03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756B" w:rsidRPr="00E2756B" w:rsidRDefault="00E2756B" w:rsidP="00E275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2060"/>
                <w:sz w:val="24"/>
                <w:szCs w:val="24"/>
                <w:lang w:eastAsia="ru-RU"/>
              </w:rPr>
            </w:pPr>
            <w:r w:rsidRPr="00E2756B">
              <w:rPr>
                <w:rFonts w:ascii="Times New Roman" w:eastAsia="Times New Roman" w:hAnsi="Times New Roman"/>
                <w:color w:val="002060"/>
                <w:sz w:val="24"/>
                <w:szCs w:val="24"/>
                <w:lang w:eastAsia="ru-RU"/>
              </w:rPr>
              <w:t>33 816,36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756B" w:rsidRPr="00E2756B" w:rsidRDefault="00E2756B" w:rsidP="00E275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2060"/>
                <w:sz w:val="24"/>
                <w:szCs w:val="24"/>
                <w:lang w:eastAsia="ru-RU"/>
              </w:rPr>
            </w:pPr>
            <w:r w:rsidRPr="00E2756B">
              <w:rPr>
                <w:rFonts w:ascii="Times New Roman" w:eastAsia="Times New Roman" w:hAnsi="Times New Roman"/>
                <w:color w:val="002060"/>
                <w:sz w:val="24"/>
                <w:szCs w:val="24"/>
                <w:lang w:eastAsia="ru-RU"/>
              </w:rPr>
              <w:t xml:space="preserve"> 30 933,33</w:t>
            </w:r>
          </w:p>
        </w:tc>
      </w:tr>
      <w:tr w:rsidR="00E2756B" w:rsidRPr="00E2756B" w:rsidTr="00E2756B">
        <w:trPr>
          <w:trHeight w:val="297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756B" w:rsidRPr="00E2756B" w:rsidRDefault="00E2756B" w:rsidP="00E275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2060"/>
                <w:sz w:val="24"/>
                <w:szCs w:val="24"/>
                <w:lang w:eastAsia="ru-RU"/>
              </w:rPr>
            </w:pPr>
            <w:r w:rsidRPr="00E2756B">
              <w:rPr>
                <w:rFonts w:ascii="Times New Roman" w:eastAsia="Times New Roman" w:hAnsi="Times New Roman"/>
                <w:color w:val="002060"/>
                <w:sz w:val="24"/>
                <w:szCs w:val="24"/>
                <w:lang w:eastAsia="ru-RU"/>
              </w:rPr>
              <w:t>13030000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756B" w:rsidRPr="00E2756B" w:rsidRDefault="00E2756B" w:rsidP="00E275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2060"/>
                <w:sz w:val="24"/>
                <w:szCs w:val="24"/>
                <w:lang w:eastAsia="ru-RU"/>
              </w:rPr>
            </w:pPr>
            <w:r w:rsidRPr="00E2756B">
              <w:rPr>
                <w:rFonts w:ascii="Times New Roman" w:eastAsia="Times New Roman" w:hAnsi="Times New Roman"/>
                <w:color w:val="002060"/>
                <w:sz w:val="24"/>
                <w:szCs w:val="24"/>
                <w:lang w:eastAsia="ru-RU"/>
              </w:rPr>
              <w:t xml:space="preserve">Расчеты по платежам в </w:t>
            </w:r>
            <w:r w:rsidRPr="00E2756B">
              <w:rPr>
                <w:rFonts w:ascii="Times New Roman" w:eastAsia="Times New Roman" w:hAnsi="Times New Roman"/>
                <w:color w:val="002060"/>
                <w:sz w:val="24"/>
                <w:szCs w:val="24"/>
                <w:lang w:eastAsia="ru-RU"/>
              </w:rPr>
              <w:lastRenderedPageBreak/>
              <w:t>бюджеты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756B" w:rsidRPr="00E2756B" w:rsidRDefault="00E2756B" w:rsidP="00E275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2060"/>
                <w:sz w:val="24"/>
                <w:szCs w:val="24"/>
                <w:lang w:eastAsia="ru-RU"/>
              </w:rPr>
            </w:pPr>
          </w:p>
          <w:p w:rsidR="00E2756B" w:rsidRPr="00E2756B" w:rsidRDefault="00E2756B" w:rsidP="00E275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2060"/>
                <w:sz w:val="24"/>
                <w:szCs w:val="24"/>
                <w:lang w:eastAsia="ru-RU"/>
              </w:rPr>
            </w:pPr>
            <w:r w:rsidRPr="00E2756B">
              <w:rPr>
                <w:rFonts w:ascii="Times New Roman" w:eastAsia="Times New Roman" w:hAnsi="Times New Roman"/>
                <w:bCs/>
                <w:color w:val="002060"/>
                <w:sz w:val="24"/>
                <w:szCs w:val="24"/>
                <w:lang w:eastAsia="ru-RU"/>
              </w:rPr>
              <w:lastRenderedPageBreak/>
              <w:t>94 412,65</w:t>
            </w:r>
          </w:p>
          <w:p w:rsidR="00E2756B" w:rsidRPr="00E2756B" w:rsidRDefault="00E2756B" w:rsidP="00E275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756B" w:rsidRPr="00E2756B" w:rsidRDefault="00E2756B" w:rsidP="00E275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2060"/>
                <w:sz w:val="24"/>
                <w:szCs w:val="24"/>
                <w:lang w:eastAsia="ru-RU"/>
              </w:rPr>
            </w:pPr>
            <w:r w:rsidRPr="00E2756B">
              <w:rPr>
                <w:rFonts w:ascii="Times New Roman" w:eastAsia="Times New Roman" w:hAnsi="Times New Roman"/>
                <w:bCs/>
                <w:color w:val="002060"/>
                <w:sz w:val="24"/>
                <w:szCs w:val="24"/>
                <w:lang w:eastAsia="ru-RU"/>
              </w:rPr>
              <w:lastRenderedPageBreak/>
              <w:t>82 993,21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756B" w:rsidRPr="00E2756B" w:rsidRDefault="00E2756B" w:rsidP="00E275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2060"/>
                <w:sz w:val="24"/>
                <w:szCs w:val="24"/>
                <w:lang w:eastAsia="ru-RU"/>
              </w:rPr>
            </w:pPr>
            <w:r w:rsidRPr="00E2756B">
              <w:rPr>
                <w:rFonts w:ascii="Times New Roman" w:eastAsia="Times New Roman" w:hAnsi="Times New Roman"/>
                <w:bCs/>
                <w:color w:val="002060"/>
                <w:sz w:val="24"/>
                <w:szCs w:val="24"/>
                <w:lang w:eastAsia="ru-RU"/>
              </w:rPr>
              <w:t>-11 419,44</w:t>
            </w:r>
          </w:p>
        </w:tc>
      </w:tr>
      <w:tr w:rsidR="00E2756B" w:rsidRPr="00E2756B" w:rsidTr="00E2756B">
        <w:trPr>
          <w:trHeight w:val="297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56B" w:rsidRPr="00E2756B" w:rsidRDefault="00E2756B" w:rsidP="00E275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  <w:r w:rsidRPr="00E2756B">
              <w:rPr>
                <w:rFonts w:ascii="Times New Roman" w:eastAsia="Times New Roman" w:hAnsi="Times New Roman"/>
                <w:b/>
                <w:bCs/>
                <w:color w:val="00206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56B" w:rsidRPr="00E2756B" w:rsidRDefault="00E2756B" w:rsidP="00E275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  <w:r w:rsidRPr="00E2756B">
              <w:rPr>
                <w:rFonts w:ascii="Times New Roman" w:eastAsia="Times New Roman" w:hAnsi="Times New Roman"/>
                <w:b/>
                <w:bCs/>
                <w:color w:val="002060"/>
                <w:sz w:val="24"/>
                <w:szCs w:val="24"/>
                <w:lang w:eastAsia="ru-RU"/>
              </w:rPr>
              <w:t xml:space="preserve">Итого                  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756B" w:rsidRPr="00E2756B" w:rsidRDefault="00E2756B" w:rsidP="00E275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  <w:r w:rsidRPr="00E2756B">
              <w:rPr>
                <w:rFonts w:ascii="Times New Roman" w:eastAsia="Times New Roman" w:hAnsi="Times New Roman"/>
                <w:b/>
                <w:bCs/>
                <w:color w:val="002060"/>
                <w:sz w:val="24"/>
                <w:szCs w:val="24"/>
                <w:lang w:eastAsia="ru-RU"/>
              </w:rPr>
              <w:t>97 295,68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756B" w:rsidRPr="00E2756B" w:rsidRDefault="00E2756B" w:rsidP="00E275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  <w:r w:rsidRPr="00E2756B">
              <w:rPr>
                <w:rFonts w:ascii="Times New Roman" w:eastAsia="Times New Roman" w:hAnsi="Times New Roman"/>
                <w:b/>
                <w:bCs/>
                <w:color w:val="002060"/>
                <w:sz w:val="24"/>
                <w:szCs w:val="24"/>
                <w:lang w:eastAsia="ru-RU"/>
              </w:rPr>
              <w:t>116 809,57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756B" w:rsidRPr="00E2756B" w:rsidRDefault="00E2756B" w:rsidP="00E275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  <w:r w:rsidRPr="00E2756B">
              <w:rPr>
                <w:rFonts w:ascii="Times New Roman" w:eastAsia="Times New Roman" w:hAnsi="Times New Roman"/>
                <w:b/>
                <w:bCs/>
                <w:color w:val="002060"/>
                <w:sz w:val="24"/>
                <w:szCs w:val="24"/>
                <w:lang w:eastAsia="ru-RU"/>
              </w:rPr>
              <w:t xml:space="preserve"> 19 513,89</w:t>
            </w:r>
          </w:p>
        </w:tc>
      </w:tr>
    </w:tbl>
    <w:p w:rsidR="00E2756B" w:rsidRDefault="00E2756B" w:rsidP="00E2756B">
      <w:pPr>
        <w:spacing w:after="0" w:line="240" w:lineRule="auto"/>
        <w:ind w:firstLine="708"/>
        <w:jc w:val="both"/>
        <w:rPr>
          <w:rFonts w:ascii="Times New Roman" w:hAnsi="Times New Roman"/>
          <w:color w:val="002060"/>
          <w:sz w:val="28"/>
          <w:szCs w:val="28"/>
        </w:rPr>
      </w:pPr>
    </w:p>
    <w:p w:rsidR="00E2756B" w:rsidRPr="00E2756B" w:rsidRDefault="00E2756B" w:rsidP="00E2756B">
      <w:pPr>
        <w:spacing w:after="0" w:line="240" w:lineRule="auto"/>
        <w:ind w:firstLine="708"/>
        <w:jc w:val="both"/>
        <w:rPr>
          <w:rFonts w:ascii="Times New Roman" w:hAnsi="Times New Roman"/>
          <w:color w:val="002060"/>
          <w:sz w:val="28"/>
          <w:szCs w:val="28"/>
        </w:rPr>
      </w:pPr>
      <w:r w:rsidRPr="00E2756B">
        <w:rPr>
          <w:rFonts w:ascii="Times New Roman" w:hAnsi="Times New Roman"/>
          <w:color w:val="002060"/>
          <w:sz w:val="28"/>
          <w:szCs w:val="28"/>
        </w:rPr>
        <w:t xml:space="preserve">Как видно из данных, приведенных в таблице, рост дебиторской задолженности составил 19 513,89 рублей. </w:t>
      </w:r>
    </w:p>
    <w:p w:rsidR="00E2756B" w:rsidRPr="00E2756B" w:rsidRDefault="00E2756B" w:rsidP="00E2756B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color w:val="002060"/>
          <w:sz w:val="28"/>
          <w:szCs w:val="28"/>
          <w:lang w:eastAsia="ru-RU"/>
        </w:rPr>
      </w:pPr>
      <w:proofErr w:type="gramStart"/>
      <w:r w:rsidRPr="00E2756B">
        <w:rPr>
          <w:rFonts w:ascii="Times New Roman" w:eastAsiaTheme="minorHAnsi" w:hAnsi="Times New Roman"/>
          <w:color w:val="002060"/>
          <w:sz w:val="28"/>
          <w:szCs w:val="28"/>
        </w:rPr>
        <w:t xml:space="preserve">Дебиторской задолженность по </w:t>
      </w:r>
      <w:r w:rsidRPr="00E2756B">
        <w:rPr>
          <w:rFonts w:ascii="Times New Roman" w:eastAsia="Times New Roman" w:hAnsi="Times New Roman"/>
          <w:bCs/>
          <w:color w:val="002060"/>
          <w:sz w:val="28"/>
          <w:szCs w:val="28"/>
          <w:lang w:eastAsia="ru-RU"/>
        </w:rPr>
        <w:t>расчетам по налогу на имущество организаций в сумме 67 929,0 рублей, образовавшаяся на 01.01.2020 года, на конец 2020 года  составила 67 929,0 рублей, в связи с непогашением в течение отчетного периода.</w:t>
      </w:r>
      <w:proofErr w:type="gramEnd"/>
    </w:p>
    <w:p w:rsidR="00E2756B" w:rsidRPr="00E2756B" w:rsidRDefault="00E2756B" w:rsidP="00E2756B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color w:val="002060"/>
          <w:sz w:val="28"/>
          <w:szCs w:val="28"/>
          <w:lang w:eastAsia="ru-RU"/>
        </w:rPr>
      </w:pPr>
    </w:p>
    <w:p w:rsidR="00E2756B" w:rsidRPr="00E2756B" w:rsidRDefault="00E2756B" w:rsidP="00E2756B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2060"/>
          <w:sz w:val="28"/>
          <w:szCs w:val="28"/>
          <w:lang w:eastAsia="ru-RU"/>
        </w:rPr>
      </w:pPr>
      <w:r w:rsidRPr="00E2756B">
        <w:rPr>
          <w:rFonts w:ascii="Times New Roman" w:hAnsi="Times New Roman"/>
          <w:color w:val="002060"/>
          <w:sz w:val="28"/>
          <w:szCs w:val="28"/>
        </w:rPr>
        <w:t>Сведения о кредиторской задолженности в разрезе счетов бухгалтерского учета приведены в таблице:</w:t>
      </w:r>
    </w:p>
    <w:p w:rsidR="00E2756B" w:rsidRPr="00E2756B" w:rsidRDefault="00E2756B" w:rsidP="00E2756B">
      <w:pPr>
        <w:spacing w:after="0" w:line="240" w:lineRule="auto"/>
        <w:ind w:firstLine="708"/>
        <w:jc w:val="right"/>
        <w:rPr>
          <w:rFonts w:ascii="Times New Roman" w:hAnsi="Times New Roman"/>
          <w:color w:val="002060"/>
          <w:sz w:val="28"/>
          <w:szCs w:val="28"/>
        </w:rPr>
      </w:pPr>
      <w:r w:rsidRPr="00E2756B">
        <w:rPr>
          <w:rFonts w:ascii="Times New Roman" w:hAnsi="Times New Roman"/>
          <w:color w:val="002060"/>
          <w:sz w:val="28"/>
          <w:szCs w:val="28"/>
        </w:rPr>
        <w:t xml:space="preserve">                                                                                                         рублей</w:t>
      </w:r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296"/>
        <w:gridCol w:w="3397"/>
        <w:gridCol w:w="1843"/>
        <w:gridCol w:w="1559"/>
        <w:gridCol w:w="1843"/>
      </w:tblGrid>
      <w:tr w:rsidR="00E2756B" w:rsidRPr="00E2756B" w:rsidTr="00E2756B">
        <w:trPr>
          <w:trHeight w:val="288"/>
        </w:trPr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6B" w:rsidRPr="00E2756B" w:rsidRDefault="00E2756B" w:rsidP="00E275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  <w:r w:rsidRPr="00E2756B">
              <w:rPr>
                <w:rFonts w:ascii="Times New Roman" w:eastAsia="Times New Roman" w:hAnsi="Times New Roman"/>
                <w:b/>
                <w:bCs/>
                <w:color w:val="002060"/>
                <w:sz w:val="24"/>
                <w:szCs w:val="24"/>
                <w:lang w:eastAsia="ru-RU"/>
              </w:rPr>
              <w:t xml:space="preserve">Номер счета </w:t>
            </w:r>
          </w:p>
        </w:tc>
        <w:tc>
          <w:tcPr>
            <w:tcW w:w="339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56B" w:rsidRPr="00E2756B" w:rsidRDefault="00E2756B" w:rsidP="00E275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  <w:r w:rsidRPr="00E2756B">
              <w:rPr>
                <w:rFonts w:ascii="Times New Roman" w:eastAsia="Times New Roman" w:hAnsi="Times New Roman"/>
                <w:b/>
                <w:bCs/>
                <w:color w:val="00206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6B" w:rsidRPr="00E2756B" w:rsidRDefault="00E2756B" w:rsidP="00E275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  <w:r w:rsidRPr="00E2756B">
              <w:rPr>
                <w:rFonts w:ascii="Times New Roman" w:eastAsia="Times New Roman" w:hAnsi="Times New Roman"/>
                <w:b/>
                <w:bCs/>
                <w:color w:val="002060"/>
                <w:sz w:val="24"/>
                <w:szCs w:val="24"/>
                <w:lang w:eastAsia="ru-RU"/>
              </w:rPr>
              <w:t>Кредиторская задолженность за 2020 год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6B" w:rsidRPr="00E2756B" w:rsidRDefault="00E2756B" w:rsidP="00E275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  <w:r w:rsidRPr="00E2756B">
              <w:rPr>
                <w:rFonts w:ascii="Times New Roman" w:eastAsia="Times New Roman" w:hAnsi="Times New Roman"/>
                <w:b/>
                <w:bCs/>
                <w:color w:val="002060"/>
                <w:sz w:val="24"/>
                <w:szCs w:val="24"/>
                <w:lang w:eastAsia="ru-RU"/>
              </w:rPr>
              <w:t>отклонения              (гр.4 - гр.3)</w:t>
            </w:r>
          </w:p>
        </w:tc>
      </w:tr>
      <w:tr w:rsidR="00E2756B" w:rsidRPr="00E2756B" w:rsidTr="00E2756B">
        <w:trPr>
          <w:trHeight w:val="456"/>
        </w:trPr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56B" w:rsidRPr="00E2756B" w:rsidRDefault="00E2756B" w:rsidP="00E275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339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56B" w:rsidRPr="00E2756B" w:rsidRDefault="00E2756B" w:rsidP="00E275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6B" w:rsidRPr="00E2756B" w:rsidRDefault="00E2756B" w:rsidP="00E275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  <w:r w:rsidRPr="00E2756B">
              <w:rPr>
                <w:rFonts w:ascii="Times New Roman" w:eastAsia="Times New Roman" w:hAnsi="Times New Roman"/>
                <w:b/>
                <w:bCs/>
                <w:color w:val="002060"/>
                <w:sz w:val="24"/>
                <w:szCs w:val="24"/>
                <w:lang w:eastAsia="ru-RU"/>
              </w:rPr>
              <w:t>на начало отчетного периода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6B" w:rsidRPr="00E2756B" w:rsidRDefault="00E2756B" w:rsidP="00E275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  <w:r w:rsidRPr="00E2756B">
              <w:rPr>
                <w:rFonts w:ascii="Times New Roman" w:eastAsia="Times New Roman" w:hAnsi="Times New Roman"/>
                <w:b/>
                <w:bCs/>
                <w:color w:val="002060"/>
                <w:sz w:val="24"/>
                <w:szCs w:val="24"/>
                <w:lang w:eastAsia="ru-RU"/>
              </w:rPr>
              <w:t>на конец отчетного периода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56B" w:rsidRPr="00E2756B" w:rsidRDefault="00E2756B" w:rsidP="00E275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</w:p>
        </w:tc>
      </w:tr>
      <w:tr w:rsidR="00E2756B" w:rsidRPr="00E2756B" w:rsidTr="00E2756B">
        <w:trPr>
          <w:trHeight w:val="113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56B" w:rsidRPr="00E2756B" w:rsidRDefault="00E2756B" w:rsidP="00E275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  <w:r w:rsidRPr="00E2756B">
              <w:rPr>
                <w:rFonts w:ascii="Times New Roman" w:eastAsia="Times New Roman" w:hAnsi="Times New Roman"/>
                <w:b/>
                <w:bCs/>
                <w:color w:val="00206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56B" w:rsidRPr="00E2756B" w:rsidRDefault="00E2756B" w:rsidP="00E275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  <w:r w:rsidRPr="00E2756B">
              <w:rPr>
                <w:rFonts w:ascii="Times New Roman" w:eastAsia="Times New Roman" w:hAnsi="Times New Roman"/>
                <w:b/>
                <w:bCs/>
                <w:color w:val="00206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56B" w:rsidRPr="00E2756B" w:rsidRDefault="00E2756B" w:rsidP="00E275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  <w:r w:rsidRPr="00E2756B">
              <w:rPr>
                <w:rFonts w:ascii="Times New Roman" w:eastAsia="Times New Roman" w:hAnsi="Times New Roman"/>
                <w:b/>
                <w:bCs/>
                <w:color w:val="00206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6B" w:rsidRPr="00E2756B" w:rsidRDefault="00E2756B" w:rsidP="00E275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  <w:r w:rsidRPr="00E2756B">
              <w:rPr>
                <w:rFonts w:ascii="Times New Roman" w:eastAsia="Times New Roman" w:hAnsi="Times New Roman"/>
                <w:b/>
                <w:bCs/>
                <w:color w:val="00206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56B" w:rsidRPr="00E2756B" w:rsidRDefault="00E2756B" w:rsidP="00E275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  <w:r w:rsidRPr="00E2756B">
              <w:rPr>
                <w:rFonts w:ascii="Times New Roman" w:eastAsia="Times New Roman" w:hAnsi="Times New Roman"/>
                <w:b/>
                <w:bCs/>
                <w:color w:val="002060"/>
                <w:sz w:val="24"/>
                <w:szCs w:val="24"/>
                <w:lang w:eastAsia="ru-RU"/>
              </w:rPr>
              <w:t>5</w:t>
            </w:r>
          </w:p>
        </w:tc>
      </w:tr>
      <w:tr w:rsidR="00E2756B" w:rsidRPr="00E2756B" w:rsidTr="00E2756B">
        <w:trPr>
          <w:trHeight w:val="477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756B" w:rsidRPr="00E2756B" w:rsidRDefault="00E2756B" w:rsidP="00E275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2060"/>
                <w:sz w:val="24"/>
                <w:szCs w:val="24"/>
                <w:lang w:eastAsia="ru-RU"/>
              </w:rPr>
            </w:pPr>
            <w:r w:rsidRPr="00E2756B">
              <w:rPr>
                <w:rFonts w:ascii="Times New Roman" w:eastAsia="Times New Roman" w:hAnsi="Times New Roman"/>
                <w:color w:val="002060"/>
                <w:sz w:val="24"/>
                <w:szCs w:val="24"/>
                <w:lang w:eastAsia="ru-RU"/>
              </w:rPr>
              <w:t>120500000</w:t>
            </w:r>
          </w:p>
        </w:tc>
        <w:tc>
          <w:tcPr>
            <w:tcW w:w="3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56B" w:rsidRPr="00E2756B" w:rsidRDefault="00E2756B" w:rsidP="00E275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2060"/>
                <w:sz w:val="24"/>
                <w:szCs w:val="24"/>
                <w:lang w:eastAsia="ru-RU"/>
              </w:rPr>
            </w:pPr>
            <w:r w:rsidRPr="00E2756B">
              <w:rPr>
                <w:rFonts w:ascii="Times New Roman" w:eastAsia="Times New Roman" w:hAnsi="Times New Roman"/>
                <w:color w:val="002060"/>
                <w:sz w:val="24"/>
                <w:szCs w:val="24"/>
                <w:lang w:eastAsia="ru-RU"/>
              </w:rPr>
              <w:t>Расчеты по доходам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756B" w:rsidRPr="00E2756B" w:rsidRDefault="00E2756B" w:rsidP="00E275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2060"/>
                <w:sz w:val="24"/>
                <w:szCs w:val="24"/>
                <w:lang w:eastAsia="ru-RU"/>
              </w:rPr>
            </w:pPr>
            <w:r w:rsidRPr="00E2756B">
              <w:rPr>
                <w:rFonts w:ascii="Times New Roman" w:eastAsia="Times New Roman" w:hAnsi="Times New Roman"/>
                <w:color w:val="002060"/>
                <w:sz w:val="24"/>
                <w:szCs w:val="24"/>
                <w:lang w:eastAsia="ru-RU"/>
              </w:rPr>
              <w:t>24 600,00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756B" w:rsidRPr="00E2756B" w:rsidRDefault="00E2756B" w:rsidP="00E275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2060"/>
                <w:sz w:val="24"/>
                <w:szCs w:val="24"/>
                <w:lang w:eastAsia="ru-RU"/>
              </w:rPr>
            </w:pPr>
            <w:r w:rsidRPr="00E2756B">
              <w:rPr>
                <w:rFonts w:ascii="Times New Roman" w:eastAsia="Times New Roman" w:hAnsi="Times New Roman"/>
                <w:color w:val="00206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756B" w:rsidRPr="00E2756B" w:rsidRDefault="00E2756B" w:rsidP="00E275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2060"/>
                <w:sz w:val="24"/>
                <w:szCs w:val="24"/>
                <w:lang w:eastAsia="ru-RU"/>
              </w:rPr>
            </w:pPr>
            <w:r w:rsidRPr="00E2756B">
              <w:rPr>
                <w:rFonts w:ascii="Times New Roman" w:eastAsia="Times New Roman" w:hAnsi="Times New Roman"/>
                <w:color w:val="002060"/>
                <w:sz w:val="24"/>
                <w:szCs w:val="24"/>
                <w:lang w:eastAsia="ru-RU"/>
              </w:rPr>
              <w:t>- 24 600,00</w:t>
            </w:r>
          </w:p>
        </w:tc>
      </w:tr>
      <w:tr w:rsidR="00E2756B" w:rsidRPr="00E2756B" w:rsidTr="00E2756B">
        <w:trPr>
          <w:trHeight w:val="473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56B" w:rsidRPr="00E2756B" w:rsidRDefault="00E2756B" w:rsidP="00E275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2060"/>
                <w:sz w:val="24"/>
                <w:szCs w:val="24"/>
                <w:lang w:eastAsia="ru-RU"/>
              </w:rPr>
            </w:pPr>
            <w:r w:rsidRPr="00E2756B">
              <w:rPr>
                <w:rFonts w:ascii="Times New Roman" w:eastAsia="Times New Roman" w:hAnsi="Times New Roman"/>
                <w:color w:val="002060"/>
                <w:sz w:val="24"/>
                <w:szCs w:val="24"/>
                <w:lang w:eastAsia="ru-RU"/>
              </w:rPr>
              <w:t>130200000</w:t>
            </w:r>
          </w:p>
        </w:tc>
        <w:tc>
          <w:tcPr>
            <w:tcW w:w="3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756B" w:rsidRPr="00E2756B" w:rsidRDefault="00E2756B" w:rsidP="00E275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2060"/>
                <w:sz w:val="24"/>
                <w:szCs w:val="24"/>
                <w:lang w:eastAsia="ru-RU"/>
              </w:rPr>
            </w:pPr>
            <w:r w:rsidRPr="00E2756B">
              <w:rPr>
                <w:rFonts w:ascii="Times New Roman" w:eastAsia="Times New Roman" w:hAnsi="Times New Roman"/>
                <w:color w:val="002060"/>
                <w:sz w:val="24"/>
                <w:szCs w:val="24"/>
                <w:lang w:eastAsia="ru-RU"/>
              </w:rPr>
              <w:t xml:space="preserve"> Расчеты по принятым обязательствам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756B" w:rsidRPr="00E2756B" w:rsidRDefault="00E2756B" w:rsidP="00E275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2060"/>
                <w:sz w:val="24"/>
                <w:szCs w:val="24"/>
                <w:lang w:eastAsia="ru-RU"/>
              </w:rPr>
            </w:pPr>
            <w:r w:rsidRPr="00E2756B">
              <w:rPr>
                <w:rFonts w:ascii="Times New Roman" w:eastAsia="Times New Roman" w:hAnsi="Times New Roman"/>
                <w:color w:val="002060"/>
                <w:sz w:val="24"/>
                <w:szCs w:val="24"/>
                <w:lang w:eastAsia="ru-RU"/>
              </w:rPr>
              <w:t>8 319,50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756B" w:rsidRPr="00E2756B" w:rsidRDefault="00E2756B" w:rsidP="00E275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2060"/>
                <w:sz w:val="24"/>
                <w:szCs w:val="24"/>
                <w:lang w:eastAsia="ru-RU"/>
              </w:rPr>
            </w:pPr>
            <w:r w:rsidRPr="00E2756B">
              <w:rPr>
                <w:rFonts w:ascii="Times New Roman" w:eastAsia="Times New Roman" w:hAnsi="Times New Roman"/>
                <w:color w:val="00206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756B" w:rsidRPr="00E2756B" w:rsidRDefault="00E2756B" w:rsidP="00E275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2060"/>
                <w:sz w:val="24"/>
                <w:szCs w:val="24"/>
                <w:lang w:eastAsia="ru-RU"/>
              </w:rPr>
            </w:pPr>
            <w:r w:rsidRPr="00E2756B">
              <w:rPr>
                <w:rFonts w:ascii="Times New Roman" w:eastAsia="Times New Roman" w:hAnsi="Times New Roman"/>
                <w:color w:val="002060"/>
                <w:sz w:val="24"/>
                <w:szCs w:val="24"/>
                <w:lang w:eastAsia="ru-RU"/>
              </w:rPr>
              <w:t>- 8 319,50</w:t>
            </w:r>
          </w:p>
        </w:tc>
      </w:tr>
      <w:tr w:rsidR="00E2756B" w:rsidRPr="00E2756B" w:rsidTr="00E2756B">
        <w:trPr>
          <w:trHeight w:val="297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756B" w:rsidRPr="00E2756B" w:rsidRDefault="00E2756B" w:rsidP="00E275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  <w:r w:rsidRPr="00E2756B">
              <w:rPr>
                <w:rFonts w:ascii="Times New Roman" w:eastAsia="Times New Roman" w:hAnsi="Times New Roman"/>
                <w:color w:val="002060"/>
                <w:sz w:val="24"/>
                <w:szCs w:val="24"/>
                <w:lang w:eastAsia="ru-RU"/>
              </w:rPr>
              <w:t xml:space="preserve">130300000 </w:t>
            </w:r>
          </w:p>
        </w:tc>
        <w:tc>
          <w:tcPr>
            <w:tcW w:w="3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756B" w:rsidRPr="00E2756B" w:rsidRDefault="00E2756B" w:rsidP="00E275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  <w:r w:rsidRPr="00E2756B">
              <w:rPr>
                <w:rFonts w:ascii="Times New Roman" w:eastAsia="Times New Roman" w:hAnsi="Times New Roman"/>
                <w:color w:val="002060"/>
                <w:sz w:val="24"/>
                <w:szCs w:val="24"/>
                <w:lang w:eastAsia="ru-RU"/>
              </w:rPr>
              <w:t>Расчеты по платежам в бюджеты»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756B" w:rsidRPr="00E2756B" w:rsidRDefault="00E2756B" w:rsidP="00E275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2060"/>
                <w:sz w:val="24"/>
                <w:szCs w:val="24"/>
                <w:lang w:eastAsia="ru-RU"/>
              </w:rPr>
            </w:pPr>
            <w:r w:rsidRPr="00E2756B">
              <w:rPr>
                <w:rFonts w:ascii="Times New Roman" w:eastAsia="Times New Roman" w:hAnsi="Times New Roman"/>
                <w:bCs/>
                <w:color w:val="002060"/>
                <w:sz w:val="24"/>
                <w:szCs w:val="24"/>
                <w:lang w:eastAsia="ru-RU"/>
              </w:rPr>
              <w:t>40 764,03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756B" w:rsidRPr="00E2756B" w:rsidRDefault="00E2756B" w:rsidP="00E275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2060"/>
                <w:sz w:val="24"/>
                <w:szCs w:val="24"/>
                <w:lang w:eastAsia="ru-RU"/>
              </w:rPr>
            </w:pPr>
            <w:r w:rsidRPr="00E2756B">
              <w:rPr>
                <w:rFonts w:ascii="Times New Roman" w:eastAsia="Times New Roman" w:hAnsi="Times New Roman"/>
                <w:bCs/>
                <w:color w:val="002060"/>
                <w:sz w:val="24"/>
                <w:szCs w:val="24"/>
                <w:lang w:eastAsia="ru-RU"/>
              </w:rPr>
              <w:t>86 067,80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756B" w:rsidRPr="00E2756B" w:rsidRDefault="00E2756B" w:rsidP="00E275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2060"/>
                <w:sz w:val="24"/>
                <w:szCs w:val="24"/>
                <w:lang w:eastAsia="ru-RU"/>
              </w:rPr>
            </w:pPr>
            <w:r w:rsidRPr="00E2756B">
              <w:rPr>
                <w:rFonts w:ascii="Times New Roman" w:eastAsia="Times New Roman" w:hAnsi="Times New Roman"/>
                <w:bCs/>
                <w:color w:val="002060"/>
                <w:sz w:val="24"/>
                <w:szCs w:val="24"/>
                <w:lang w:eastAsia="ru-RU"/>
              </w:rPr>
              <w:t xml:space="preserve">  45 303,77</w:t>
            </w:r>
          </w:p>
        </w:tc>
      </w:tr>
      <w:tr w:rsidR="00E2756B" w:rsidRPr="00E2756B" w:rsidTr="00E2756B">
        <w:trPr>
          <w:trHeight w:val="297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56B" w:rsidRPr="00E2756B" w:rsidRDefault="00E2756B" w:rsidP="00E275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  <w:r w:rsidRPr="00E2756B">
              <w:rPr>
                <w:rFonts w:ascii="Times New Roman" w:eastAsia="Times New Roman" w:hAnsi="Times New Roman"/>
                <w:b/>
                <w:bCs/>
                <w:color w:val="00206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56B" w:rsidRPr="00E2756B" w:rsidRDefault="00E2756B" w:rsidP="00E275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  <w:r w:rsidRPr="00E2756B">
              <w:rPr>
                <w:rFonts w:ascii="Times New Roman" w:eastAsia="Times New Roman" w:hAnsi="Times New Roman"/>
                <w:b/>
                <w:bCs/>
                <w:color w:val="002060"/>
                <w:sz w:val="24"/>
                <w:szCs w:val="24"/>
                <w:lang w:eastAsia="ru-RU"/>
              </w:rPr>
              <w:t xml:space="preserve">Итого                  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56B" w:rsidRPr="00E2756B" w:rsidRDefault="00E2756B" w:rsidP="00E275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  <w:r w:rsidRPr="00E2756B">
              <w:rPr>
                <w:rFonts w:ascii="Times New Roman" w:eastAsia="Times New Roman" w:hAnsi="Times New Roman"/>
                <w:b/>
                <w:bCs/>
                <w:color w:val="002060"/>
                <w:sz w:val="24"/>
                <w:szCs w:val="24"/>
                <w:lang w:eastAsia="ru-RU"/>
              </w:rPr>
              <w:t>73 683,53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756B" w:rsidRPr="00E2756B" w:rsidRDefault="00E2756B" w:rsidP="00E275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  <w:r w:rsidRPr="00E2756B">
              <w:rPr>
                <w:rFonts w:ascii="Times New Roman" w:eastAsia="Times New Roman" w:hAnsi="Times New Roman"/>
                <w:b/>
                <w:bCs/>
                <w:color w:val="002060"/>
                <w:sz w:val="24"/>
                <w:szCs w:val="24"/>
                <w:lang w:eastAsia="ru-RU"/>
              </w:rPr>
              <w:t>86 067,80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756B" w:rsidRPr="00E2756B" w:rsidRDefault="00E2756B" w:rsidP="00E275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  <w:r w:rsidRPr="00E2756B">
              <w:rPr>
                <w:rFonts w:ascii="Times New Roman" w:eastAsia="Times New Roman" w:hAnsi="Times New Roman"/>
                <w:b/>
                <w:bCs/>
                <w:color w:val="002060"/>
                <w:sz w:val="24"/>
                <w:szCs w:val="24"/>
                <w:lang w:eastAsia="ru-RU"/>
              </w:rPr>
              <w:t xml:space="preserve">  12 384,27</w:t>
            </w:r>
          </w:p>
        </w:tc>
      </w:tr>
    </w:tbl>
    <w:p w:rsidR="00E2756B" w:rsidRPr="00E2756B" w:rsidRDefault="00E2756B" w:rsidP="00E2756B">
      <w:pPr>
        <w:shd w:val="clear" w:color="auto" w:fill="FFFFFF"/>
        <w:spacing w:after="0" w:line="240" w:lineRule="auto"/>
        <w:ind w:right="38" w:firstLine="567"/>
        <w:jc w:val="both"/>
        <w:rPr>
          <w:rFonts w:ascii="Times New Roman" w:hAnsi="Times New Roman"/>
          <w:color w:val="002060"/>
          <w:sz w:val="28"/>
          <w:szCs w:val="28"/>
        </w:rPr>
      </w:pPr>
    </w:p>
    <w:p w:rsidR="00E2756B" w:rsidRPr="00E2756B" w:rsidRDefault="00E2756B" w:rsidP="00E2756B">
      <w:pPr>
        <w:shd w:val="clear" w:color="auto" w:fill="FFFFFF"/>
        <w:spacing w:after="0" w:line="240" w:lineRule="auto"/>
        <w:ind w:right="38" w:firstLine="567"/>
        <w:jc w:val="both"/>
        <w:rPr>
          <w:rFonts w:ascii="Times New Roman" w:hAnsi="Times New Roman"/>
          <w:color w:val="002060"/>
          <w:sz w:val="28"/>
          <w:szCs w:val="28"/>
        </w:rPr>
      </w:pPr>
      <w:r w:rsidRPr="00E2756B">
        <w:rPr>
          <w:rFonts w:ascii="Times New Roman" w:hAnsi="Times New Roman"/>
          <w:color w:val="002060"/>
          <w:sz w:val="28"/>
          <w:szCs w:val="28"/>
        </w:rPr>
        <w:t xml:space="preserve">Как видно из данных, приведенных в таблице, кредиторская задолженность увеличилась на сумму 12 384,27 рублей и на конец отчетного периода   составила 86 067,80 рублей. </w:t>
      </w:r>
    </w:p>
    <w:p w:rsidR="00E2756B" w:rsidRPr="00E2756B" w:rsidRDefault="00E2756B" w:rsidP="00E2756B">
      <w:pPr>
        <w:shd w:val="clear" w:color="auto" w:fill="FFFFFF"/>
        <w:spacing w:after="0" w:line="240" w:lineRule="auto"/>
        <w:ind w:right="38" w:firstLine="567"/>
        <w:jc w:val="both"/>
        <w:rPr>
          <w:rFonts w:ascii="Times New Roman" w:hAnsi="Times New Roman"/>
          <w:color w:val="002060"/>
          <w:sz w:val="28"/>
          <w:szCs w:val="28"/>
        </w:rPr>
      </w:pPr>
    </w:p>
    <w:p w:rsidR="00E2756B" w:rsidRPr="00E2756B" w:rsidRDefault="00E2756B" w:rsidP="00E2756B">
      <w:pPr>
        <w:tabs>
          <w:tab w:val="left" w:pos="7215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b/>
          <w:sz w:val="28"/>
          <w:szCs w:val="28"/>
          <w:highlight w:val="cyan"/>
        </w:rPr>
      </w:pPr>
      <w:r w:rsidRPr="00E2756B">
        <w:rPr>
          <w:rFonts w:ascii="Times New Roman" w:hAnsi="Times New Roman"/>
          <w:b/>
          <w:color w:val="002060"/>
          <w:sz w:val="28"/>
          <w:szCs w:val="28"/>
        </w:rPr>
        <w:t>Сведения о финансовых вложениях получателя бюджетных средств, администратора источников финансирования дефицита бюджета (</w:t>
      </w:r>
      <w:hyperlink r:id="rId32" w:anchor="/document/12181732/entry/503171" w:history="1">
        <w:r w:rsidRPr="00E2756B">
          <w:rPr>
            <w:rFonts w:ascii="Times New Roman" w:hAnsi="Times New Roman"/>
            <w:b/>
            <w:color w:val="002060"/>
            <w:sz w:val="28"/>
            <w:szCs w:val="28"/>
            <w:u w:val="single"/>
          </w:rPr>
          <w:t>ф. 0503171</w:t>
        </w:r>
      </w:hyperlink>
      <w:r w:rsidRPr="00E2756B">
        <w:rPr>
          <w:rFonts w:ascii="Times New Roman" w:hAnsi="Times New Roman"/>
          <w:b/>
          <w:color w:val="002060"/>
          <w:sz w:val="28"/>
          <w:szCs w:val="28"/>
        </w:rPr>
        <w:t>)</w:t>
      </w:r>
      <w:r w:rsidRPr="00E2756B">
        <w:rPr>
          <w:rFonts w:ascii="Times New Roman" w:hAnsi="Times New Roman"/>
          <w:b/>
          <w:sz w:val="28"/>
          <w:szCs w:val="28"/>
        </w:rPr>
        <w:t xml:space="preserve"> </w:t>
      </w:r>
      <w:r w:rsidRPr="00E2756B">
        <w:rPr>
          <w:rFonts w:ascii="Times New Roman" w:hAnsi="Times New Roman"/>
          <w:color w:val="002060"/>
          <w:sz w:val="28"/>
          <w:szCs w:val="28"/>
          <w:shd w:val="clear" w:color="auto" w:fill="FFFFFF"/>
        </w:rPr>
        <w:t>содержат обобщенные за отчетный период данные о финансовых вложениях и вложений в финансовые активы субъекта бюджетной отчетности.</w:t>
      </w:r>
    </w:p>
    <w:p w:rsidR="00E2756B" w:rsidRPr="00E2756B" w:rsidRDefault="00E2756B" w:rsidP="00E2756B">
      <w:pPr>
        <w:tabs>
          <w:tab w:val="left" w:pos="7215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Theme="minorHAnsi" w:hAnsi="Times New Roman"/>
          <w:color w:val="002060"/>
          <w:sz w:val="28"/>
          <w:szCs w:val="28"/>
        </w:rPr>
      </w:pPr>
      <w:r w:rsidRPr="00E2756B">
        <w:rPr>
          <w:rFonts w:ascii="Times New Roman" w:eastAsiaTheme="minorHAnsi" w:hAnsi="Times New Roman"/>
          <w:color w:val="002060"/>
          <w:sz w:val="28"/>
          <w:szCs w:val="28"/>
        </w:rPr>
        <w:t>Показатели, отраженные в Сведениях (</w:t>
      </w:r>
      <w:hyperlink r:id="rId33" w:anchor="/document/12181732/entry/503168" w:history="1">
        <w:r w:rsidRPr="00E2756B">
          <w:rPr>
            <w:rFonts w:ascii="Times New Roman" w:eastAsiaTheme="minorHAnsi" w:hAnsi="Times New Roman"/>
            <w:color w:val="002060"/>
            <w:sz w:val="28"/>
            <w:szCs w:val="28"/>
          </w:rPr>
          <w:t>ф.0503171)</w:t>
        </w:r>
      </w:hyperlink>
      <w:r w:rsidRPr="00E2756B">
        <w:rPr>
          <w:rFonts w:ascii="Times New Roman" w:eastAsiaTheme="minorHAnsi" w:hAnsi="Times New Roman"/>
          <w:color w:val="002060"/>
          <w:sz w:val="28"/>
          <w:szCs w:val="28"/>
        </w:rPr>
        <w:t>,  подтверждены соответствующими регистрами бюджетного учета.</w:t>
      </w:r>
    </w:p>
    <w:p w:rsidR="00E2756B" w:rsidRPr="00E2756B" w:rsidRDefault="00E2756B" w:rsidP="00E2756B">
      <w:pPr>
        <w:tabs>
          <w:tab w:val="left" w:pos="7215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2060"/>
          <w:sz w:val="28"/>
          <w:szCs w:val="28"/>
          <w:lang w:eastAsia="ru-RU"/>
        </w:rPr>
      </w:pPr>
      <w:proofErr w:type="gramStart"/>
      <w:r w:rsidRPr="00E2756B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 xml:space="preserve">Предоставленные сведения реестра муниципального имущества </w:t>
      </w:r>
      <w:r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 xml:space="preserve">    </w:t>
      </w:r>
      <w:r w:rsidRPr="00E2756B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 xml:space="preserve">раздела 3 «Сведения о муниципальных унитарных предприятиях, муниципальных учреждениях, хозяйственных обществах, товариществах, акции, доли (вклады) в уставном (складочном) капитале которых принадлежат муниципальным образованиям, иных юридических лицах, в которых муниципальное образование является учредителем (участником)» </w:t>
      </w:r>
      <w:r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 xml:space="preserve">                   </w:t>
      </w:r>
      <w:r w:rsidRPr="00E2756B">
        <w:rPr>
          <w:rFonts w:ascii="Times New Roman" w:eastAsia="Times New Roman" w:hAnsi="Times New Roman"/>
          <w:b/>
          <w:color w:val="002060"/>
          <w:sz w:val="28"/>
          <w:szCs w:val="28"/>
          <w:lang w:eastAsia="ru-RU"/>
        </w:rPr>
        <w:t>не соответствуют</w:t>
      </w:r>
      <w:r w:rsidRPr="00E2756B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 xml:space="preserve"> сведениям о финансовых вложениях получателя бюджетных средств, администратора источников финансирования дефицита бюджета (ф. 0503171).</w:t>
      </w:r>
      <w:proofErr w:type="gramEnd"/>
    </w:p>
    <w:p w:rsidR="00E2756B" w:rsidRPr="00E2756B" w:rsidRDefault="00E2756B" w:rsidP="00E2756B">
      <w:pPr>
        <w:tabs>
          <w:tab w:val="left" w:pos="721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sz w:val="28"/>
          <w:szCs w:val="28"/>
        </w:rPr>
      </w:pPr>
    </w:p>
    <w:p w:rsidR="00E2756B" w:rsidRPr="00E2756B" w:rsidRDefault="00E2756B" w:rsidP="00E2756B">
      <w:pPr>
        <w:tabs>
          <w:tab w:val="left" w:pos="7215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002060"/>
          <w:sz w:val="28"/>
          <w:szCs w:val="28"/>
        </w:rPr>
      </w:pPr>
      <w:r w:rsidRPr="00E2756B">
        <w:rPr>
          <w:rFonts w:ascii="Times New Roman" w:eastAsia="Times New Roman" w:hAnsi="Times New Roman"/>
          <w:b/>
          <w:color w:val="002060"/>
          <w:sz w:val="28"/>
          <w:szCs w:val="28"/>
        </w:rPr>
        <w:t xml:space="preserve">Сведения о принятых и неисполненных обязательствах получателя бюджетных средств </w:t>
      </w:r>
      <w:hyperlink r:id="rId34" w:history="1">
        <w:r w:rsidRPr="00E2756B">
          <w:rPr>
            <w:rFonts w:ascii="Times New Roman" w:hAnsi="Times New Roman"/>
            <w:b/>
            <w:color w:val="002060"/>
            <w:sz w:val="28"/>
            <w:szCs w:val="28"/>
            <w:u w:val="single"/>
          </w:rPr>
          <w:t>(ф. 0503175)</w:t>
        </w:r>
      </w:hyperlink>
      <w:r w:rsidRPr="00E2756B">
        <w:rPr>
          <w:rFonts w:ascii="Times New Roman" w:eastAsia="Times New Roman" w:hAnsi="Times New Roman"/>
          <w:color w:val="002060"/>
          <w:sz w:val="28"/>
          <w:szCs w:val="28"/>
        </w:rPr>
        <w:t xml:space="preserve">.  </w:t>
      </w:r>
    </w:p>
    <w:p w:rsidR="00E2756B" w:rsidRPr="00E2756B" w:rsidRDefault="00E2756B" w:rsidP="00E2756B">
      <w:pPr>
        <w:tabs>
          <w:tab w:val="left" w:pos="7215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2060"/>
          <w:sz w:val="28"/>
          <w:szCs w:val="28"/>
        </w:rPr>
      </w:pPr>
      <w:r w:rsidRPr="00E2756B">
        <w:rPr>
          <w:rFonts w:ascii="Times New Roman" w:eastAsia="Times New Roman" w:hAnsi="Times New Roman"/>
          <w:color w:val="002060"/>
          <w:sz w:val="28"/>
          <w:szCs w:val="28"/>
        </w:rPr>
        <w:t>В соответствии с п. 170.2  Инструкции № 191н</w:t>
      </w:r>
      <w:r w:rsidRPr="00E2756B">
        <w:rPr>
          <w:rFonts w:ascii="Times New Roman" w:hAnsi="Times New Roman"/>
          <w:color w:val="002060"/>
          <w:sz w:val="28"/>
          <w:szCs w:val="28"/>
        </w:rPr>
        <w:t xml:space="preserve"> в графах 7, 8 указывается причина образования неисполненных обязательств (бюджетных (денежных) обязательств) с указанием кодов причины неисполнения. </w:t>
      </w:r>
    </w:p>
    <w:p w:rsidR="00E2756B" w:rsidRPr="00E2756B" w:rsidRDefault="00E2756B" w:rsidP="00E2756B">
      <w:pPr>
        <w:tabs>
          <w:tab w:val="left" w:pos="7215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002060"/>
          <w:sz w:val="28"/>
          <w:szCs w:val="28"/>
        </w:rPr>
      </w:pPr>
      <w:r w:rsidRPr="00E2756B">
        <w:rPr>
          <w:rFonts w:ascii="Times New Roman" w:eastAsia="Times New Roman" w:hAnsi="Times New Roman"/>
          <w:b/>
          <w:color w:val="002060"/>
          <w:sz w:val="28"/>
          <w:szCs w:val="28"/>
        </w:rPr>
        <w:t>В нарушение</w:t>
      </w:r>
      <w:r w:rsidRPr="00E2756B">
        <w:rPr>
          <w:rFonts w:ascii="Times New Roman" w:eastAsia="Times New Roman" w:hAnsi="Times New Roman"/>
          <w:color w:val="002060"/>
          <w:sz w:val="28"/>
          <w:szCs w:val="28"/>
        </w:rPr>
        <w:t xml:space="preserve"> п. 170.2  Инструкции № 191н данные графы не заполнены.</w:t>
      </w:r>
    </w:p>
    <w:p w:rsidR="00E2756B" w:rsidRPr="00E2756B" w:rsidRDefault="00E2756B" w:rsidP="00E2756B">
      <w:pPr>
        <w:tabs>
          <w:tab w:val="left" w:pos="7215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002060"/>
          <w:sz w:val="28"/>
          <w:szCs w:val="28"/>
        </w:rPr>
      </w:pPr>
    </w:p>
    <w:p w:rsidR="00E2756B" w:rsidRPr="00E2756B" w:rsidRDefault="00E2756B" w:rsidP="00E275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2060"/>
          <w:sz w:val="28"/>
          <w:szCs w:val="28"/>
        </w:rPr>
      </w:pPr>
      <w:r w:rsidRPr="00E2756B">
        <w:rPr>
          <w:rFonts w:ascii="Times New Roman" w:hAnsi="Times New Roman"/>
          <w:b/>
          <w:color w:val="002060"/>
          <w:sz w:val="28"/>
          <w:szCs w:val="28"/>
        </w:rPr>
        <w:t>Сведения об остатках денежных средств на счетах получателя бюджетных средств</w:t>
      </w:r>
      <w:r w:rsidRPr="00E2756B">
        <w:rPr>
          <w:rFonts w:ascii="Times New Roman" w:hAnsi="Times New Roman"/>
          <w:color w:val="002060"/>
          <w:sz w:val="28"/>
          <w:szCs w:val="28"/>
        </w:rPr>
        <w:t xml:space="preserve"> </w:t>
      </w:r>
      <w:r w:rsidRPr="00E2756B">
        <w:rPr>
          <w:rFonts w:ascii="Times New Roman" w:hAnsi="Times New Roman"/>
          <w:b/>
          <w:color w:val="002060"/>
          <w:sz w:val="28"/>
          <w:szCs w:val="28"/>
        </w:rPr>
        <w:t>(</w:t>
      </w:r>
      <w:hyperlink r:id="rId35" w:anchor="/document/12181732/entry/503178" w:history="1">
        <w:r w:rsidRPr="00E2756B">
          <w:rPr>
            <w:rFonts w:ascii="Times New Roman" w:hAnsi="Times New Roman"/>
            <w:b/>
            <w:color w:val="002060"/>
            <w:sz w:val="28"/>
            <w:szCs w:val="28"/>
            <w:u w:val="single"/>
          </w:rPr>
          <w:t>ф. 0503178</w:t>
        </w:r>
      </w:hyperlink>
      <w:r w:rsidRPr="00E2756B">
        <w:rPr>
          <w:rFonts w:ascii="Times New Roman" w:hAnsi="Times New Roman"/>
          <w:b/>
          <w:color w:val="002060"/>
          <w:sz w:val="28"/>
          <w:szCs w:val="28"/>
        </w:rPr>
        <w:t>)</w:t>
      </w:r>
    </w:p>
    <w:p w:rsidR="00E2756B" w:rsidRPr="00E2756B" w:rsidRDefault="00E2756B" w:rsidP="00E275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2060"/>
          <w:sz w:val="28"/>
          <w:szCs w:val="28"/>
        </w:rPr>
      </w:pPr>
      <w:r w:rsidRPr="00E2756B">
        <w:rPr>
          <w:rFonts w:ascii="Times New Roman" w:hAnsi="Times New Roman"/>
          <w:color w:val="002060"/>
          <w:sz w:val="28"/>
          <w:szCs w:val="28"/>
        </w:rPr>
        <w:t>Данные, отраженные в разделе 2 ф 0503178  на начало года, соответствуют данным, отраженным в форме 0503178 на конец периода за 2019 год.</w:t>
      </w:r>
    </w:p>
    <w:p w:rsidR="00E2756B" w:rsidRPr="00E2756B" w:rsidRDefault="00E2756B" w:rsidP="00E2756B">
      <w:pPr>
        <w:spacing w:after="0" w:line="240" w:lineRule="auto"/>
        <w:ind w:firstLine="567"/>
        <w:jc w:val="both"/>
        <w:rPr>
          <w:rFonts w:ascii="Times New Roman" w:eastAsiaTheme="minorHAnsi" w:hAnsi="Times New Roman"/>
          <w:color w:val="002060"/>
          <w:sz w:val="28"/>
          <w:szCs w:val="28"/>
        </w:rPr>
      </w:pPr>
      <w:r w:rsidRPr="00E2756B">
        <w:rPr>
          <w:rFonts w:ascii="Times New Roman" w:eastAsiaTheme="minorHAnsi" w:hAnsi="Times New Roman"/>
          <w:b/>
          <w:color w:val="002060"/>
          <w:sz w:val="28"/>
          <w:szCs w:val="28"/>
        </w:rPr>
        <w:t>В нарушение</w:t>
      </w:r>
      <w:r w:rsidRPr="00E2756B">
        <w:rPr>
          <w:rFonts w:ascii="Times New Roman" w:eastAsiaTheme="minorHAnsi" w:hAnsi="Times New Roman"/>
          <w:color w:val="002060"/>
          <w:sz w:val="28"/>
          <w:szCs w:val="28"/>
        </w:rPr>
        <w:t xml:space="preserve"> пункта 7 Приказа Минфина России от 28.12.2010 № 191н проверкой установлено несоответствие между показателями регистров бюджетного учета и показателями отчетности ф.0503178.</w:t>
      </w:r>
      <w:r w:rsidRPr="00E2756B">
        <w:rPr>
          <w:rFonts w:ascii="Times New Roman" w:hAnsi="Times New Roman"/>
          <w:color w:val="002060"/>
          <w:sz w:val="28"/>
          <w:szCs w:val="28"/>
        </w:rPr>
        <w:t xml:space="preserve"> по коду счета  1 202 00 000 «Средства на счетах бюджета».</w:t>
      </w:r>
    </w:p>
    <w:p w:rsidR="00E2756B" w:rsidRPr="00E2756B" w:rsidRDefault="00E2756B" w:rsidP="00E275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2756B" w:rsidRPr="00E2756B" w:rsidRDefault="00E2756B" w:rsidP="00E275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2060"/>
          <w:sz w:val="28"/>
          <w:szCs w:val="28"/>
        </w:rPr>
      </w:pPr>
      <w:r w:rsidRPr="00E2756B">
        <w:rPr>
          <w:rFonts w:ascii="Times New Roman" w:hAnsi="Times New Roman"/>
          <w:b/>
          <w:color w:val="002060"/>
          <w:sz w:val="28"/>
          <w:szCs w:val="28"/>
        </w:rPr>
        <w:t>Сведения о вложениях в объекты недвижимого имущества, объектах незавершенного строительства</w:t>
      </w:r>
      <w:r w:rsidRPr="00E2756B">
        <w:rPr>
          <w:rFonts w:ascii="Times New Roman" w:hAnsi="Times New Roman"/>
          <w:color w:val="002060"/>
          <w:sz w:val="28"/>
          <w:szCs w:val="28"/>
        </w:rPr>
        <w:t xml:space="preserve"> </w:t>
      </w:r>
      <w:r w:rsidRPr="00E2756B">
        <w:rPr>
          <w:rFonts w:ascii="Times New Roman" w:hAnsi="Times New Roman"/>
          <w:b/>
          <w:color w:val="002060"/>
          <w:sz w:val="28"/>
          <w:szCs w:val="28"/>
        </w:rPr>
        <w:t>(</w:t>
      </w:r>
      <w:hyperlink r:id="rId36" w:anchor="/document/12181732/entry/503190" w:history="1">
        <w:r w:rsidRPr="00E2756B">
          <w:rPr>
            <w:rFonts w:ascii="Times New Roman" w:hAnsi="Times New Roman"/>
            <w:b/>
            <w:color w:val="002060"/>
            <w:sz w:val="28"/>
            <w:szCs w:val="28"/>
            <w:u w:val="single"/>
          </w:rPr>
          <w:t>ф. 0503190</w:t>
        </w:r>
      </w:hyperlink>
      <w:r w:rsidRPr="00E2756B">
        <w:rPr>
          <w:rFonts w:ascii="Times New Roman" w:hAnsi="Times New Roman"/>
          <w:b/>
          <w:color w:val="002060"/>
          <w:sz w:val="28"/>
          <w:szCs w:val="28"/>
        </w:rPr>
        <w:t>)</w:t>
      </w:r>
      <w:r w:rsidRPr="00E2756B">
        <w:rPr>
          <w:rFonts w:ascii="Times New Roman" w:hAnsi="Times New Roman"/>
          <w:color w:val="002060"/>
          <w:sz w:val="28"/>
          <w:szCs w:val="28"/>
        </w:rPr>
        <w:t xml:space="preserve"> не предоставлены. В пояснительной записке не содержится информация об отсутствии числовых значений в данной форме.</w:t>
      </w:r>
    </w:p>
    <w:p w:rsidR="00E2756B" w:rsidRPr="00E2756B" w:rsidRDefault="00E2756B" w:rsidP="00E275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2060"/>
          <w:sz w:val="28"/>
          <w:szCs w:val="28"/>
        </w:rPr>
      </w:pPr>
    </w:p>
    <w:p w:rsidR="00E2756B" w:rsidRPr="00E2756B" w:rsidRDefault="00E2756B" w:rsidP="00E2756B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color w:val="002060"/>
          <w:sz w:val="32"/>
          <w:szCs w:val="32"/>
          <w:u w:val="single"/>
          <w:lang w:eastAsia="ru-RU"/>
        </w:rPr>
      </w:pPr>
      <w:r w:rsidRPr="00E2756B">
        <w:rPr>
          <w:rFonts w:ascii="Times New Roman" w:hAnsi="Times New Roman"/>
          <w:b/>
          <w:color w:val="002060"/>
          <w:sz w:val="32"/>
          <w:szCs w:val="32"/>
        </w:rPr>
        <w:t>Выводы:</w:t>
      </w:r>
    </w:p>
    <w:p w:rsidR="00E2756B" w:rsidRPr="00E2756B" w:rsidRDefault="00E2756B" w:rsidP="00E275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</w:p>
    <w:p w:rsidR="00E2756B" w:rsidRDefault="00E2756B" w:rsidP="00E275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2060"/>
          <w:sz w:val="28"/>
          <w:szCs w:val="28"/>
        </w:rPr>
      </w:pPr>
      <w:r w:rsidRPr="00E2756B">
        <w:rPr>
          <w:rFonts w:ascii="Times New Roman" w:hAnsi="Times New Roman"/>
          <w:b/>
          <w:color w:val="002060"/>
          <w:sz w:val="28"/>
          <w:szCs w:val="28"/>
        </w:rPr>
        <w:t>1</w:t>
      </w:r>
      <w:r w:rsidRPr="00E2756B">
        <w:rPr>
          <w:rFonts w:ascii="Times New Roman" w:hAnsi="Times New Roman"/>
          <w:color w:val="002060"/>
          <w:sz w:val="28"/>
          <w:szCs w:val="28"/>
        </w:rPr>
        <w:t>. По результатам проверки годовой отчетности администрации городского поселения «Поселок Хани», проверкой бюджетной отчетности установлено, что полнота и порядок заполнения части форм бюджетной отчетности не соответствует Инструкции о порядке составления и представления годовой, квартальной и месячной отчетности об исполнени</w:t>
      </w:r>
      <w:r w:rsidR="00E33C63">
        <w:rPr>
          <w:rFonts w:ascii="Times New Roman" w:hAnsi="Times New Roman"/>
          <w:color w:val="002060"/>
          <w:sz w:val="28"/>
          <w:szCs w:val="28"/>
        </w:rPr>
        <w:t>и бюджетов бюджетной системы РФ</w:t>
      </w:r>
      <w:bookmarkStart w:id="0" w:name="_GoBack"/>
      <w:bookmarkEnd w:id="0"/>
      <w:r w:rsidRPr="00E2756B">
        <w:rPr>
          <w:rFonts w:ascii="Times New Roman" w:hAnsi="Times New Roman"/>
          <w:color w:val="002060"/>
          <w:sz w:val="28"/>
          <w:szCs w:val="28"/>
        </w:rPr>
        <w:t>, утвержденной Приказом Минфина России от 28.12.2010 № 191н.</w:t>
      </w:r>
    </w:p>
    <w:p w:rsidR="00423EF1" w:rsidRPr="00E2756B" w:rsidRDefault="00423EF1" w:rsidP="00E275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2060"/>
          <w:sz w:val="28"/>
          <w:szCs w:val="28"/>
        </w:rPr>
      </w:pPr>
    </w:p>
    <w:p w:rsidR="00E2756B" w:rsidRPr="00E2756B" w:rsidRDefault="00E2756B" w:rsidP="00E275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2060"/>
          <w:sz w:val="28"/>
          <w:szCs w:val="28"/>
        </w:rPr>
      </w:pPr>
      <w:r w:rsidRPr="00E2756B">
        <w:rPr>
          <w:rFonts w:ascii="Times New Roman" w:eastAsiaTheme="minorHAnsi" w:hAnsi="Times New Roman"/>
          <w:b/>
          <w:color w:val="002060"/>
          <w:sz w:val="28"/>
          <w:szCs w:val="28"/>
        </w:rPr>
        <w:t>2.</w:t>
      </w:r>
      <w:r w:rsidRPr="00E2756B">
        <w:rPr>
          <w:rFonts w:ascii="Times New Roman" w:eastAsiaTheme="minorHAnsi" w:hAnsi="Times New Roman"/>
          <w:color w:val="002060"/>
          <w:sz w:val="28"/>
          <w:szCs w:val="28"/>
        </w:rPr>
        <w:t xml:space="preserve"> Контрольные  соотношения между формами годовой бухгалтерской (бюджетной) отчетности выдержаны </w:t>
      </w:r>
      <w:r w:rsidRPr="00E2756B">
        <w:rPr>
          <w:rFonts w:ascii="Times New Roman" w:eastAsiaTheme="minorHAnsi" w:hAnsi="Times New Roman"/>
          <w:b/>
          <w:color w:val="002060"/>
          <w:sz w:val="28"/>
          <w:szCs w:val="28"/>
        </w:rPr>
        <w:t>не в полной мере.</w:t>
      </w:r>
      <w:r w:rsidRPr="00E2756B">
        <w:rPr>
          <w:rFonts w:ascii="Times New Roman" w:eastAsiaTheme="minorHAnsi" w:hAnsi="Times New Roman"/>
          <w:color w:val="002060"/>
          <w:sz w:val="28"/>
          <w:szCs w:val="28"/>
        </w:rPr>
        <w:t xml:space="preserve"> </w:t>
      </w:r>
    </w:p>
    <w:p w:rsidR="00E2756B" w:rsidRPr="00E2756B" w:rsidRDefault="00E2756B" w:rsidP="00E275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2060"/>
          <w:sz w:val="28"/>
          <w:szCs w:val="28"/>
        </w:rPr>
      </w:pPr>
    </w:p>
    <w:p w:rsidR="00E2756B" w:rsidRPr="00E2756B" w:rsidRDefault="00E2756B" w:rsidP="00E2756B">
      <w:pPr>
        <w:spacing w:after="0" w:line="240" w:lineRule="auto"/>
        <w:ind w:firstLine="708"/>
        <w:jc w:val="both"/>
        <w:rPr>
          <w:rFonts w:ascii="Times New Roman" w:hAnsi="Times New Roman"/>
          <w:color w:val="002060"/>
          <w:sz w:val="28"/>
          <w:szCs w:val="28"/>
        </w:rPr>
      </w:pPr>
      <w:r w:rsidRPr="00E2756B">
        <w:rPr>
          <w:rFonts w:ascii="Times New Roman" w:hAnsi="Times New Roman"/>
          <w:b/>
          <w:color w:val="002060"/>
          <w:sz w:val="28"/>
          <w:szCs w:val="28"/>
        </w:rPr>
        <w:t>3. В нарушение</w:t>
      </w:r>
      <w:r w:rsidRPr="00E2756B">
        <w:rPr>
          <w:rFonts w:ascii="Times New Roman" w:hAnsi="Times New Roman"/>
          <w:color w:val="002060"/>
          <w:sz w:val="28"/>
          <w:szCs w:val="28"/>
        </w:rPr>
        <w:t xml:space="preserve"> пункта 7 Приказа Минфина России от 28.12.2010 </w:t>
      </w:r>
      <w:r w:rsidR="00423EF1">
        <w:rPr>
          <w:rFonts w:ascii="Times New Roman" w:hAnsi="Times New Roman"/>
          <w:color w:val="002060"/>
          <w:sz w:val="28"/>
          <w:szCs w:val="28"/>
        </w:rPr>
        <w:t xml:space="preserve">         </w:t>
      </w:r>
      <w:r w:rsidRPr="00E2756B">
        <w:rPr>
          <w:rFonts w:ascii="Times New Roman" w:hAnsi="Times New Roman"/>
          <w:color w:val="002060"/>
          <w:sz w:val="28"/>
          <w:szCs w:val="28"/>
        </w:rPr>
        <w:t xml:space="preserve">№ 191н проверкой установлено, несоответствие показателей  отчетности форм Баланса ф.0503130,  ф.0503110,  ф.0503123, ф.0503178 данным регистров бюджетного учета, что является нарушением Инструкции № 191н. </w:t>
      </w:r>
    </w:p>
    <w:p w:rsidR="00E2756B" w:rsidRPr="00E2756B" w:rsidRDefault="00E2756B" w:rsidP="00E2756B">
      <w:pPr>
        <w:spacing w:after="0" w:line="240" w:lineRule="auto"/>
        <w:ind w:firstLine="708"/>
        <w:jc w:val="both"/>
        <w:rPr>
          <w:rFonts w:ascii="Times New Roman" w:hAnsi="Times New Roman"/>
          <w:color w:val="002060"/>
          <w:sz w:val="28"/>
          <w:szCs w:val="28"/>
        </w:rPr>
      </w:pPr>
    </w:p>
    <w:p w:rsidR="00E2756B" w:rsidRPr="00E2756B" w:rsidRDefault="00E2756B" w:rsidP="00E2756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2060"/>
          <w:sz w:val="28"/>
          <w:szCs w:val="28"/>
          <w:lang w:eastAsia="ar-SA"/>
        </w:rPr>
      </w:pPr>
      <w:r w:rsidRPr="00E2756B">
        <w:rPr>
          <w:rFonts w:ascii="Times New Roman" w:hAnsi="Times New Roman"/>
          <w:b/>
          <w:color w:val="002060"/>
          <w:sz w:val="28"/>
          <w:szCs w:val="28"/>
        </w:rPr>
        <w:t>4.</w:t>
      </w:r>
      <w:r w:rsidRPr="00E2756B">
        <w:rPr>
          <w:rFonts w:ascii="Times New Roman" w:hAnsi="Times New Roman"/>
          <w:color w:val="002060"/>
          <w:sz w:val="28"/>
          <w:szCs w:val="28"/>
        </w:rPr>
        <w:t xml:space="preserve"> </w:t>
      </w:r>
      <w:r w:rsidRPr="00E2756B">
        <w:rPr>
          <w:rFonts w:ascii="Times New Roman" w:hAnsi="Times New Roman"/>
          <w:b/>
          <w:color w:val="002060"/>
          <w:sz w:val="28"/>
          <w:szCs w:val="28"/>
        </w:rPr>
        <w:t>Не соответствует</w:t>
      </w:r>
      <w:r w:rsidRPr="00E2756B">
        <w:rPr>
          <w:rFonts w:ascii="Times New Roman" w:hAnsi="Times New Roman"/>
          <w:color w:val="002060"/>
          <w:sz w:val="28"/>
          <w:szCs w:val="28"/>
        </w:rPr>
        <w:t xml:space="preserve"> отчету об исполнении бюджета городского поселения «Поселок Хани» Нерюнгринского района за 2020 год, в части безвозмездных поступлений от других бюджетов бюджетной системы Российской Федерации форма 0503110 «Справка по заключению счетов </w:t>
      </w:r>
      <w:r w:rsidRPr="00E2756B">
        <w:rPr>
          <w:rFonts w:ascii="Times New Roman" w:hAnsi="Times New Roman"/>
          <w:color w:val="002060"/>
          <w:sz w:val="28"/>
          <w:szCs w:val="28"/>
        </w:rPr>
        <w:lastRenderedPageBreak/>
        <w:t>бюджетного учета отчетного финансового года</w:t>
      </w:r>
      <w:r w:rsidRPr="00E2756B">
        <w:rPr>
          <w:rFonts w:ascii="Times New Roman" w:hAnsi="Times New Roman"/>
          <w:b/>
          <w:color w:val="002060"/>
          <w:sz w:val="28"/>
          <w:szCs w:val="28"/>
        </w:rPr>
        <w:t xml:space="preserve">» </w:t>
      </w:r>
      <w:r w:rsidRPr="00E2756B">
        <w:rPr>
          <w:rFonts w:ascii="Times New Roman" w:hAnsi="Times New Roman"/>
          <w:color w:val="002060"/>
          <w:sz w:val="28"/>
          <w:szCs w:val="28"/>
        </w:rPr>
        <w:t>и форма 0503121 «Отчет о финансовых результатах». В данных формах отсутствует</w:t>
      </w:r>
      <w:r w:rsidRPr="00E2756B">
        <w:rPr>
          <w:rFonts w:ascii="Times New Roman" w:hAnsi="Times New Roman"/>
          <w:b/>
          <w:color w:val="002060"/>
          <w:sz w:val="28"/>
          <w:szCs w:val="28"/>
        </w:rPr>
        <w:t xml:space="preserve"> </w:t>
      </w:r>
      <w:r w:rsidRPr="00E2756B">
        <w:rPr>
          <w:rFonts w:ascii="Times New Roman" w:eastAsia="Times New Roman" w:hAnsi="Times New Roman"/>
          <w:color w:val="002060"/>
          <w:sz w:val="28"/>
          <w:szCs w:val="28"/>
          <w:lang w:eastAsia="ar-SA"/>
        </w:rPr>
        <w:t>сумма субвенции на выполнение отдельных государственных полномочий на организацию мероприятий по предупреждению и ликвидации болезней животных, их лечению, защите населения от болезней, общих для человека и животных,  в сумме 82 566,80 рублей.</w:t>
      </w:r>
    </w:p>
    <w:p w:rsidR="00E2756B" w:rsidRPr="00E2756B" w:rsidRDefault="00E2756B" w:rsidP="00E2756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2060"/>
          <w:sz w:val="28"/>
          <w:szCs w:val="28"/>
          <w:lang w:eastAsia="ar-SA"/>
        </w:rPr>
      </w:pPr>
    </w:p>
    <w:p w:rsidR="00E2756B" w:rsidRPr="00E2756B" w:rsidRDefault="00E2756B" w:rsidP="00E2756B">
      <w:pPr>
        <w:spacing w:after="0" w:line="240" w:lineRule="auto"/>
        <w:ind w:firstLine="708"/>
        <w:jc w:val="both"/>
        <w:rPr>
          <w:rFonts w:ascii="Times New Roman" w:eastAsiaTheme="minorHAnsi" w:hAnsi="Times New Roman"/>
          <w:color w:val="002060"/>
          <w:sz w:val="28"/>
          <w:szCs w:val="28"/>
        </w:rPr>
      </w:pPr>
      <w:r w:rsidRPr="00E2756B">
        <w:rPr>
          <w:rFonts w:ascii="Times New Roman" w:eastAsiaTheme="minorHAnsi" w:hAnsi="Times New Roman"/>
          <w:b/>
          <w:color w:val="002060"/>
          <w:sz w:val="28"/>
          <w:szCs w:val="28"/>
        </w:rPr>
        <w:t xml:space="preserve">5. </w:t>
      </w:r>
      <w:proofErr w:type="gramStart"/>
      <w:r w:rsidRPr="00E2756B">
        <w:rPr>
          <w:rFonts w:ascii="Times New Roman" w:eastAsiaTheme="minorHAnsi" w:hAnsi="Times New Roman"/>
          <w:b/>
          <w:color w:val="002060"/>
          <w:sz w:val="28"/>
          <w:szCs w:val="28"/>
        </w:rPr>
        <w:t>В нарушение</w:t>
      </w:r>
      <w:r w:rsidRPr="00E2756B">
        <w:rPr>
          <w:rFonts w:ascii="Times New Roman" w:eastAsiaTheme="minorHAnsi" w:hAnsi="Times New Roman"/>
          <w:color w:val="002060"/>
          <w:sz w:val="28"/>
          <w:szCs w:val="28"/>
        </w:rPr>
        <w:t xml:space="preserve"> пункта 121, пункта 134 Приказа Минфина России от 28.12.2010 № 191н,  в</w:t>
      </w:r>
      <w:r w:rsidRPr="00E2756B">
        <w:rPr>
          <w:rFonts w:ascii="Times New Roman" w:hAnsi="Times New Roman"/>
          <w:color w:val="002060"/>
          <w:sz w:val="28"/>
          <w:szCs w:val="28"/>
        </w:rPr>
        <w:t xml:space="preserve"> разделе 3 «Источники финансирования дефицита бюджета» ф. 0503117 «Отчет об исполнении бюджета», ф. 0503124 «Отчет о кассовом поступлении и выбытии бюджетных средств», </w:t>
      </w:r>
      <w:r w:rsidRPr="00E2756B">
        <w:rPr>
          <w:rFonts w:ascii="Times New Roman" w:hAnsi="Times New Roman"/>
          <w:color w:val="002060"/>
          <w:sz w:val="28"/>
          <w:szCs w:val="28"/>
          <w:shd w:val="clear" w:color="auto" w:fill="FFFFFF"/>
        </w:rPr>
        <w:t>объем утвержденных на финансовый год законом (решением) о бюджете плановых показателей по увеличению, уменьшению остатков средств, объем дефицита бюджета</w:t>
      </w:r>
      <w:r w:rsidRPr="00E2756B">
        <w:rPr>
          <w:rFonts w:ascii="Times New Roman" w:hAnsi="Times New Roman"/>
          <w:color w:val="002060"/>
          <w:sz w:val="28"/>
          <w:szCs w:val="28"/>
        </w:rPr>
        <w:t xml:space="preserve"> </w:t>
      </w:r>
      <w:r w:rsidR="00423EF1">
        <w:rPr>
          <w:rFonts w:ascii="Times New Roman" w:hAnsi="Times New Roman"/>
          <w:color w:val="002060"/>
          <w:sz w:val="28"/>
          <w:szCs w:val="28"/>
        </w:rPr>
        <w:t xml:space="preserve">           </w:t>
      </w:r>
      <w:r w:rsidRPr="00E2756B">
        <w:rPr>
          <w:rFonts w:ascii="Times New Roman" w:hAnsi="Times New Roman"/>
          <w:b/>
          <w:color w:val="002060"/>
          <w:sz w:val="28"/>
          <w:szCs w:val="28"/>
        </w:rPr>
        <w:t>не соответствуют</w:t>
      </w:r>
      <w:r w:rsidRPr="00E2756B">
        <w:rPr>
          <w:rFonts w:ascii="Times New Roman" w:hAnsi="Times New Roman"/>
          <w:color w:val="002060"/>
          <w:sz w:val="28"/>
          <w:szCs w:val="28"/>
        </w:rPr>
        <w:t xml:space="preserve"> </w:t>
      </w:r>
      <w:r w:rsidRPr="00E2756B">
        <w:rPr>
          <w:rFonts w:ascii="Times New Roman" w:eastAsiaTheme="minorEastAsia" w:hAnsi="Times New Roman"/>
          <w:color w:val="002060"/>
          <w:sz w:val="28"/>
          <w:szCs w:val="28"/>
          <w:lang w:eastAsia="ru-RU"/>
        </w:rPr>
        <w:t>Решению 34-й сессии Ханинского</w:t>
      </w:r>
      <w:proofErr w:type="gramEnd"/>
      <w:r w:rsidRPr="00E2756B">
        <w:rPr>
          <w:rFonts w:ascii="Times New Roman" w:eastAsiaTheme="minorEastAsia" w:hAnsi="Times New Roman"/>
          <w:color w:val="002060"/>
          <w:sz w:val="28"/>
          <w:szCs w:val="28"/>
          <w:lang w:eastAsia="ru-RU"/>
        </w:rPr>
        <w:t xml:space="preserve"> поселкового Совета депутатов четвертого созыва от 30.12.2020 № 1-34. </w:t>
      </w:r>
      <w:r w:rsidRPr="00E2756B">
        <w:rPr>
          <w:rFonts w:ascii="Times New Roman" w:hAnsi="Times New Roman"/>
          <w:sz w:val="28"/>
          <w:szCs w:val="28"/>
        </w:rPr>
        <w:t xml:space="preserve"> </w:t>
      </w:r>
      <w:r w:rsidRPr="00E2756B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 xml:space="preserve">Показатели исполнения изменения остатков средств на счетах в части увеличения и уменьшения остатков средств </w:t>
      </w:r>
      <w:r w:rsidRPr="00E2756B">
        <w:rPr>
          <w:rFonts w:ascii="Times New Roman" w:eastAsiaTheme="minorHAnsi" w:hAnsi="Times New Roman"/>
          <w:b/>
          <w:color w:val="002060"/>
          <w:sz w:val="28"/>
          <w:szCs w:val="28"/>
        </w:rPr>
        <w:t>не соответствуют</w:t>
      </w:r>
      <w:r w:rsidRPr="00E2756B">
        <w:rPr>
          <w:rFonts w:ascii="Times New Roman" w:eastAsiaTheme="minorHAnsi" w:hAnsi="Times New Roman"/>
          <w:color w:val="002060"/>
          <w:sz w:val="28"/>
          <w:szCs w:val="28"/>
        </w:rPr>
        <w:t xml:space="preserve"> показателям раздела 1 «Доходы бюджета»  и раздела 2 «Расходы бюджета» ф. 0503117, ф. 0503124 соответственно.</w:t>
      </w:r>
    </w:p>
    <w:p w:rsidR="00E2756B" w:rsidRPr="00E2756B" w:rsidRDefault="00E2756B" w:rsidP="00E275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2060"/>
          <w:sz w:val="28"/>
          <w:szCs w:val="28"/>
        </w:rPr>
      </w:pPr>
    </w:p>
    <w:p w:rsidR="00E2756B" w:rsidRPr="00E2756B" w:rsidRDefault="00E2756B" w:rsidP="00E2756B">
      <w:pPr>
        <w:spacing w:after="0" w:line="240" w:lineRule="auto"/>
        <w:ind w:firstLine="709"/>
        <w:jc w:val="both"/>
        <w:rPr>
          <w:rFonts w:ascii="Times New Roman" w:hAnsi="Times New Roman"/>
          <w:color w:val="002060"/>
          <w:sz w:val="28"/>
          <w:szCs w:val="28"/>
          <w:shd w:val="clear" w:color="auto" w:fill="FFFFFF"/>
        </w:rPr>
      </w:pPr>
      <w:r w:rsidRPr="00E2756B">
        <w:rPr>
          <w:rFonts w:ascii="Times New Roman" w:hAnsi="Times New Roman"/>
          <w:b/>
          <w:color w:val="002060"/>
          <w:sz w:val="28"/>
          <w:szCs w:val="28"/>
        </w:rPr>
        <w:t xml:space="preserve">6. В нарушение </w:t>
      </w:r>
      <w:r w:rsidRPr="00E2756B">
        <w:rPr>
          <w:rFonts w:ascii="Times New Roman" w:hAnsi="Times New Roman"/>
          <w:color w:val="002060"/>
          <w:sz w:val="28"/>
          <w:szCs w:val="28"/>
        </w:rPr>
        <w:t xml:space="preserve">пункта 152 </w:t>
      </w:r>
      <w:hyperlink r:id="rId37" w:anchor="/document/71821756/entry/1130" w:history="1">
        <w:proofErr w:type="gramStart"/>
        <w:r w:rsidRPr="00E2756B">
          <w:rPr>
            <w:rFonts w:ascii="Times New Roman" w:hAnsi="Times New Roman"/>
            <w:iCs/>
            <w:color w:val="002060"/>
            <w:sz w:val="28"/>
            <w:szCs w:val="28"/>
          </w:rPr>
          <w:t>Приказ</w:t>
        </w:r>
        <w:proofErr w:type="gramEnd"/>
      </w:hyperlink>
      <w:r w:rsidRPr="00E2756B">
        <w:rPr>
          <w:rFonts w:ascii="Times New Roman" w:hAnsi="Times New Roman"/>
          <w:iCs/>
          <w:color w:val="002060"/>
          <w:sz w:val="28"/>
          <w:szCs w:val="28"/>
        </w:rPr>
        <w:t>а Минфина России от</w:t>
      </w:r>
      <w:r w:rsidRPr="00E2756B">
        <w:rPr>
          <w:rFonts w:ascii="Times New Roman" w:hAnsi="Times New Roman"/>
          <w:i/>
          <w:color w:val="002060"/>
          <w:sz w:val="28"/>
          <w:szCs w:val="28"/>
        </w:rPr>
        <w:t xml:space="preserve"> </w:t>
      </w:r>
      <w:r w:rsidRPr="00E2756B">
        <w:rPr>
          <w:rFonts w:ascii="Times New Roman" w:hAnsi="Times New Roman"/>
          <w:color w:val="002060"/>
          <w:sz w:val="28"/>
          <w:szCs w:val="28"/>
        </w:rPr>
        <w:t>28</w:t>
      </w:r>
      <w:r w:rsidRPr="00E2756B">
        <w:rPr>
          <w:rFonts w:ascii="Times New Roman" w:hAnsi="Times New Roman"/>
          <w:i/>
          <w:color w:val="002060"/>
          <w:sz w:val="28"/>
          <w:szCs w:val="28"/>
        </w:rPr>
        <w:t xml:space="preserve"> </w:t>
      </w:r>
      <w:r w:rsidRPr="00E2756B">
        <w:rPr>
          <w:rFonts w:ascii="Times New Roman" w:hAnsi="Times New Roman"/>
          <w:iCs/>
          <w:color w:val="002060"/>
          <w:sz w:val="28"/>
          <w:szCs w:val="28"/>
        </w:rPr>
        <w:t>декабря 2010 г</w:t>
      </w:r>
      <w:r w:rsidRPr="00E2756B">
        <w:rPr>
          <w:rFonts w:ascii="Times New Roman" w:hAnsi="Times New Roman"/>
          <w:i/>
          <w:color w:val="002060"/>
          <w:sz w:val="28"/>
          <w:szCs w:val="28"/>
        </w:rPr>
        <w:t xml:space="preserve">. </w:t>
      </w:r>
      <w:r w:rsidRPr="00E2756B">
        <w:rPr>
          <w:rFonts w:ascii="Times New Roman" w:hAnsi="Times New Roman"/>
          <w:iCs/>
          <w:color w:val="002060"/>
          <w:sz w:val="28"/>
          <w:szCs w:val="28"/>
        </w:rPr>
        <w:t>N 191н</w:t>
      </w:r>
      <w:r w:rsidRPr="00E2756B">
        <w:rPr>
          <w:rFonts w:ascii="Times New Roman" w:hAnsi="Times New Roman"/>
          <w:color w:val="002060"/>
          <w:sz w:val="28"/>
          <w:szCs w:val="28"/>
        </w:rPr>
        <w:t>, пояснительная записка представлена в не полном объеме. В составе Пояснительной записки (ф.0503160) не представлена Таблица № 3 «</w:t>
      </w:r>
      <w:r w:rsidRPr="00E2756B">
        <w:rPr>
          <w:rFonts w:ascii="Times New Roman" w:hAnsi="Times New Roman"/>
          <w:color w:val="002060"/>
          <w:sz w:val="28"/>
          <w:szCs w:val="28"/>
          <w:shd w:val="clear" w:color="auto" w:fill="FFFFFF"/>
        </w:rPr>
        <w:t xml:space="preserve">Сведения об исполнении текстовых статей закона (решения) о бюджете». </w:t>
      </w:r>
    </w:p>
    <w:p w:rsidR="00E2756B" w:rsidRPr="00E2756B" w:rsidRDefault="00E2756B" w:rsidP="00E2756B">
      <w:pPr>
        <w:spacing w:after="0" w:line="240" w:lineRule="auto"/>
        <w:ind w:firstLine="709"/>
        <w:jc w:val="both"/>
        <w:rPr>
          <w:rFonts w:ascii="Times New Roman" w:hAnsi="Times New Roman"/>
          <w:color w:val="002060"/>
          <w:sz w:val="28"/>
          <w:szCs w:val="28"/>
        </w:rPr>
      </w:pPr>
      <w:r w:rsidRPr="00E2756B">
        <w:rPr>
          <w:rFonts w:ascii="Times New Roman" w:hAnsi="Times New Roman"/>
          <w:color w:val="002060"/>
          <w:sz w:val="28"/>
          <w:szCs w:val="28"/>
        </w:rPr>
        <w:t xml:space="preserve">В связи с отсутствием числовых показателей в составе Пояснительной записки  не представлены следующие формы: </w:t>
      </w:r>
    </w:p>
    <w:p w:rsidR="00E2756B" w:rsidRPr="00E2756B" w:rsidRDefault="00E2756B" w:rsidP="00E2756B">
      <w:pPr>
        <w:spacing w:after="0" w:line="240" w:lineRule="auto"/>
        <w:jc w:val="both"/>
        <w:rPr>
          <w:rFonts w:ascii="Times New Roman" w:eastAsia="Times New Roman" w:hAnsi="Times New Roman"/>
          <w:color w:val="002060"/>
          <w:sz w:val="28"/>
          <w:szCs w:val="28"/>
          <w:lang w:eastAsia="ru-RU"/>
        </w:rPr>
      </w:pPr>
      <w:r w:rsidRPr="00E2756B">
        <w:rPr>
          <w:rFonts w:ascii="Times New Roman" w:hAnsi="Times New Roman"/>
          <w:color w:val="002060"/>
          <w:sz w:val="28"/>
          <w:szCs w:val="28"/>
        </w:rPr>
        <w:t>-</w:t>
      </w:r>
      <w:r w:rsidRPr="00E2756B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 xml:space="preserve"> сведения о государственном (муниципальном) долге, предоставленных бюджетных кредитах (</w:t>
      </w:r>
      <w:hyperlink r:id="rId38" w:anchor="/document/12181732/entry/503172" w:history="1">
        <w:r w:rsidRPr="00E2756B">
          <w:rPr>
            <w:rFonts w:ascii="Times New Roman" w:eastAsia="Times New Roman" w:hAnsi="Times New Roman"/>
            <w:color w:val="002060"/>
            <w:sz w:val="28"/>
            <w:szCs w:val="28"/>
            <w:lang w:eastAsia="ru-RU"/>
          </w:rPr>
          <w:t>ф. 0503172</w:t>
        </w:r>
      </w:hyperlink>
      <w:r w:rsidRPr="00E2756B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>);</w:t>
      </w:r>
    </w:p>
    <w:p w:rsidR="00E2756B" w:rsidRPr="00E2756B" w:rsidRDefault="00E2756B" w:rsidP="00E2756B">
      <w:pPr>
        <w:spacing w:after="0" w:line="240" w:lineRule="auto"/>
        <w:jc w:val="both"/>
        <w:rPr>
          <w:rFonts w:ascii="Times New Roman" w:hAnsi="Times New Roman"/>
          <w:color w:val="002060"/>
          <w:sz w:val="28"/>
          <w:szCs w:val="28"/>
          <w:shd w:val="clear" w:color="auto" w:fill="FFFFFF"/>
        </w:rPr>
      </w:pPr>
      <w:r w:rsidRPr="00E2756B">
        <w:rPr>
          <w:rFonts w:ascii="Times New Roman" w:hAnsi="Times New Roman"/>
          <w:color w:val="002060"/>
          <w:sz w:val="28"/>
          <w:szCs w:val="28"/>
          <w:shd w:val="clear" w:color="auto" w:fill="FFFFFF"/>
        </w:rPr>
        <w:t>- сведения об изменении остатков валюты баланса (</w:t>
      </w:r>
      <w:hyperlink r:id="rId39" w:anchor="/document/12181732/entry/503173" w:history="1">
        <w:r w:rsidRPr="00E2756B">
          <w:rPr>
            <w:rFonts w:ascii="Times New Roman" w:hAnsi="Times New Roman"/>
            <w:color w:val="002060"/>
            <w:sz w:val="28"/>
            <w:szCs w:val="28"/>
            <w:shd w:val="clear" w:color="auto" w:fill="FFFFFF"/>
          </w:rPr>
          <w:t>ф. 0503173</w:t>
        </w:r>
      </w:hyperlink>
      <w:r w:rsidRPr="00E2756B">
        <w:rPr>
          <w:rFonts w:ascii="Times New Roman" w:hAnsi="Times New Roman"/>
          <w:color w:val="002060"/>
          <w:sz w:val="28"/>
          <w:szCs w:val="28"/>
          <w:shd w:val="clear" w:color="auto" w:fill="FFFFFF"/>
        </w:rPr>
        <w:t>).</w:t>
      </w:r>
    </w:p>
    <w:p w:rsidR="00E2756B" w:rsidRPr="00E2756B" w:rsidRDefault="00E2756B" w:rsidP="00E2756B">
      <w:pPr>
        <w:spacing w:after="0" w:line="240" w:lineRule="auto"/>
        <w:jc w:val="both"/>
        <w:rPr>
          <w:rFonts w:ascii="Times New Roman" w:hAnsi="Times New Roman"/>
          <w:color w:val="002060"/>
          <w:sz w:val="28"/>
          <w:szCs w:val="28"/>
          <w:shd w:val="clear" w:color="auto" w:fill="FFFFFF"/>
        </w:rPr>
      </w:pPr>
      <w:r w:rsidRPr="00E2756B">
        <w:rPr>
          <w:rFonts w:ascii="Times New Roman" w:hAnsi="Times New Roman"/>
          <w:color w:val="002060"/>
          <w:sz w:val="28"/>
          <w:szCs w:val="28"/>
          <w:shd w:val="clear" w:color="auto" w:fill="FFFFFF"/>
        </w:rPr>
        <w:t>- сведения о доходах бюджета от перечисления части прибыли (дивидендов) государственных (муниципальных) унитарных предприятий, иных организаций с государственным участием в капитале (</w:t>
      </w:r>
      <w:hyperlink r:id="rId40" w:anchor="/document/12181732/entry/503174" w:history="1">
        <w:r w:rsidRPr="00E2756B">
          <w:rPr>
            <w:rFonts w:ascii="Times New Roman" w:hAnsi="Times New Roman"/>
            <w:color w:val="002060"/>
            <w:sz w:val="28"/>
            <w:szCs w:val="28"/>
            <w:shd w:val="clear" w:color="auto" w:fill="FFFFFF"/>
          </w:rPr>
          <w:t>ф. 0503174</w:t>
        </w:r>
      </w:hyperlink>
      <w:r w:rsidRPr="00E2756B">
        <w:rPr>
          <w:rFonts w:ascii="Times New Roman" w:hAnsi="Times New Roman"/>
          <w:color w:val="002060"/>
          <w:sz w:val="28"/>
          <w:szCs w:val="28"/>
          <w:shd w:val="clear" w:color="auto" w:fill="FFFFFF"/>
        </w:rPr>
        <w:t>);</w:t>
      </w:r>
    </w:p>
    <w:p w:rsidR="00E2756B" w:rsidRPr="00E2756B" w:rsidRDefault="00E2756B" w:rsidP="00E2756B">
      <w:pPr>
        <w:spacing w:after="0" w:line="240" w:lineRule="auto"/>
        <w:jc w:val="both"/>
        <w:rPr>
          <w:rFonts w:ascii="Times New Roman" w:hAnsi="Times New Roman"/>
          <w:color w:val="002060"/>
          <w:sz w:val="28"/>
          <w:szCs w:val="28"/>
        </w:rPr>
      </w:pPr>
      <w:r w:rsidRPr="00E2756B">
        <w:rPr>
          <w:rFonts w:ascii="Times New Roman" w:hAnsi="Times New Roman"/>
          <w:color w:val="002060"/>
          <w:sz w:val="28"/>
          <w:szCs w:val="28"/>
          <w:shd w:val="clear" w:color="auto" w:fill="FFFFFF"/>
        </w:rPr>
        <w:t>- сведения о вложениях в объекты недвижимого имущества, объектах незавершенного строительства (</w:t>
      </w:r>
      <w:hyperlink r:id="rId41" w:anchor="/document/12181732/entry/503190" w:history="1">
        <w:r w:rsidRPr="00E2756B">
          <w:rPr>
            <w:rFonts w:ascii="Times New Roman" w:hAnsi="Times New Roman"/>
            <w:color w:val="002060"/>
            <w:sz w:val="28"/>
            <w:szCs w:val="28"/>
            <w:shd w:val="clear" w:color="auto" w:fill="FFFFFF"/>
          </w:rPr>
          <w:t>ф. 0503190</w:t>
        </w:r>
      </w:hyperlink>
      <w:r w:rsidRPr="00E2756B">
        <w:rPr>
          <w:rFonts w:ascii="Times New Roman" w:hAnsi="Times New Roman"/>
          <w:color w:val="002060"/>
          <w:sz w:val="28"/>
          <w:szCs w:val="28"/>
          <w:shd w:val="clear" w:color="auto" w:fill="FFFFFF"/>
        </w:rPr>
        <w:t>);</w:t>
      </w:r>
    </w:p>
    <w:p w:rsidR="00E2756B" w:rsidRPr="00E2756B" w:rsidRDefault="00E2756B" w:rsidP="00E2756B">
      <w:pPr>
        <w:spacing w:after="0" w:line="240" w:lineRule="auto"/>
        <w:ind w:firstLine="708"/>
        <w:jc w:val="both"/>
        <w:rPr>
          <w:rFonts w:ascii="Times New Roman" w:hAnsi="Times New Roman"/>
          <w:color w:val="002060"/>
          <w:sz w:val="28"/>
          <w:szCs w:val="28"/>
        </w:rPr>
      </w:pPr>
      <w:r w:rsidRPr="00E2756B">
        <w:rPr>
          <w:rFonts w:ascii="Times New Roman" w:hAnsi="Times New Roman"/>
          <w:color w:val="002060"/>
          <w:sz w:val="28"/>
          <w:szCs w:val="28"/>
        </w:rPr>
        <w:t xml:space="preserve">В пояснительной записке не содержится информация о вышеперечисленных  отсутствующих формах, не имеющих числовых значений. </w:t>
      </w:r>
    </w:p>
    <w:p w:rsidR="00E2756B" w:rsidRPr="00E2756B" w:rsidRDefault="00E2756B" w:rsidP="00E2756B">
      <w:pPr>
        <w:spacing w:after="0" w:line="240" w:lineRule="auto"/>
        <w:ind w:firstLine="709"/>
        <w:jc w:val="both"/>
        <w:rPr>
          <w:rFonts w:ascii="Times New Roman" w:eastAsiaTheme="minorHAnsi" w:hAnsi="Times New Roman"/>
          <w:color w:val="002060"/>
          <w:sz w:val="28"/>
          <w:szCs w:val="28"/>
        </w:rPr>
      </w:pPr>
    </w:p>
    <w:p w:rsidR="00E2756B" w:rsidRPr="00E2756B" w:rsidRDefault="00E2756B" w:rsidP="00423EF1">
      <w:pPr>
        <w:tabs>
          <w:tab w:val="left" w:pos="7215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002060"/>
          <w:sz w:val="28"/>
          <w:szCs w:val="28"/>
          <w:lang w:eastAsia="ru-RU"/>
        </w:rPr>
      </w:pPr>
      <w:r w:rsidRPr="00E2756B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>7.</w:t>
      </w:r>
      <w:r w:rsidRPr="00E2756B">
        <w:rPr>
          <w:rFonts w:ascii="Times New Roman" w:eastAsia="Times New Roman" w:hAnsi="Times New Roman"/>
          <w:b/>
          <w:color w:val="002060"/>
          <w:sz w:val="28"/>
          <w:szCs w:val="28"/>
          <w:lang w:eastAsia="ru-RU"/>
        </w:rPr>
        <w:t xml:space="preserve"> В нарушение</w:t>
      </w:r>
      <w:r w:rsidRPr="00E2756B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 xml:space="preserve"> </w:t>
      </w:r>
      <w:r w:rsidRPr="00E2756B">
        <w:rPr>
          <w:rFonts w:ascii="Times New Roman" w:hAnsi="Times New Roman"/>
          <w:color w:val="002060"/>
          <w:sz w:val="28"/>
          <w:szCs w:val="28"/>
        </w:rPr>
        <w:t xml:space="preserve">Приказа Министерства экономического развития РФ от 30 августа 2011 № 424 "Об утверждении Порядка ведения органами местного самоуправления реестров муниципального имущества" </w:t>
      </w:r>
      <w:r w:rsidRPr="00E2756B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 xml:space="preserve">в предоставленном Реестре в разделе 3 </w:t>
      </w:r>
      <w:r w:rsidRPr="00E2756B">
        <w:rPr>
          <w:rFonts w:ascii="Times New Roman" w:eastAsia="Times New Roman" w:hAnsi="Times New Roman"/>
          <w:b/>
          <w:color w:val="002060"/>
          <w:sz w:val="28"/>
          <w:szCs w:val="28"/>
          <w:lang w:eastAsia="ru-RU"/>
        </w:rPr>
        <w:t>отсутствуют</w:t>
      </w:r>
      <w:r w:rsidRPr="00E2756B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 xml:space="preserve"> сведения о муниципальных унитарных предприятиях, доли (вклады) в уставном (складочном) капитале которых принадлежат городскому поселению «Поселок Хани» Нерюнгринского района. </w:t>
      </w:r>
      <w:r w:rsidRPr="00E2756B">
        <w:rPr>
          <w:rFonts w:ascii="Times New Roman" w:hAnsi="Times New Roman"/>
          <w:color w:val="002060"/>
          <w:sz w:val="28"/>
          <w:szCs w:val="28"/>
        </w:rPr>
        <w:t>Показатели Реестра не соответствуют годовой бюджетной отчетности Ба</w:t>
      </w:r>
      <w:r w:rsidR="00423EF1">
        <w:rPr>
          <w:rFonts w:ascii="Times New Roman" w:hAnsi="Times New Roman"/>
          <w:color w:val="002060"/>
          <w:sz w:val="28"/>
          <w:szCs w:val="28"/>
        </w:rPr>
        <w:t>ланса ф. 0503130,  ф.0503168, ф.0503171.</w:t>
      </w:r>
    </w:p>
    <w:p w:rsidR="00772D9A" w:rsidRPr="00E2756B" w:rsidRDefault="00772D9A" w:rsidP="00772D9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Cs/>
          <w:color w:val="1A1A1A" w:themeColor="background1" w:themeShade="1A"/>
          <w:spacing w:val="3"/>
          <w:sz w:val="28"/>
          <w:szCs w:val="28"/>
        </w:rPr>
      </w:pPr>
    </w:p>
    <w:p w:rsidR="006A6EE6" w:rsidRPr="006F0B87" w:rsidRDefault="00E2756B" w:rsidP="00E2756B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2060"/>
          <w:sz w:val="32"/>
          <w:szCs w:val="32"/>
        </w:rPr>
      </w:pPr>
      <w:r w:rsidRPr="006F0B87">
        <w:rPr>
          <w:rFonts w:ascii="Times New Roman" w:hAnsi="Times New Roman"/>
          <w:b/>
          <w:color w:val="002060"/>
          <w:sz w:val="32"/>
          <w:szCs w:val="32"/>
        </w:rPr>
        <w:t>Предложения:</w:t>
      </w:r>
    </w:p>
    <w:p w:rsidR="00E2756B" w:rsidRDefault="00E2756B" w:rsidP="00E2756B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</w:p>
    <w:p w:rsidR="00E2756B" w:rsidRPr="000E5077" w:rsidRDefault="00E2756B" w:rsidP="00E2756B">
      <w:pPr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2060"/>
          <w:sz w:val="28"/>
          <w:szCs w:val="28"/>
        </w:rPr>
      </w:pPr>
      <w:r w:rsidRPr="000E5077">
        <w:rPr>
          <w:rFonts w:ascii="Times New Roman" w:eastAsia="Times New Roman" w:hAnsi="Times New Roman"/>
          <w:b/>
          <w:color w:val="002060"/>
          <w:sz w:val="28"/>
          <w:szCs w:val="28"/>
          <w:lang w:eastAsia="ru-RU"/>
        </w:rPr>
        <w:t>1</w:t>
      </w:r>
      <w:r w:rsidRPr="000E5077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 xml:space="preserve">. </w:t>
      </w:r>
      <w:proofErr w:type="gramStart"/>
      <w:r w:rsidRPr="00E2756B">
        <w:rPr>
          <w:rFonts w:ascii="Times New Roman" w:hAnsi="Times New Roman"/>
          <w:color w:val="002060"/>
          <w:sz w:val="28"/>
          <w:szCs w:val="28"/>
        </w:rPr>
        <w:t>Администрации городского поселения «Поселок Хани</w:t>
      </w:r>
      <w:r w:rsidRPr="00E2756B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 xml:space="preserve">» </w:t>
      </w:r>
      <w:proofErr w:type="spellStart"/>
      <w:r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>Нерюнгринскогог</w:t>
      </w:r>
      <w:proofErr w:type="spellEnd"/>
      <w:r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 xml:space="preserve"> района </w:t>
      </w:r>
      <w:r w:rsidRPr="000E5077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>бухгалтерский учет и отчетнос</w:t>
      </w:r>
      <w:r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>ть года  привести в соответствие</w:t>
      </w:r>
      <w:r w:rsidRPr="000E5077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 xml:space="preserve"> с Федеральным законом от 06.12.2011 года № 402 ФЗ «О бухгалтерском учете»,  </w:t>
      </w:r>
      <w:r w:rsidRPr="00F05DEA">
        <w:rPr>
          <w:rFonts w:ascii="Times New Roman" w:eastAsiaTheme="minorHAnsi" w:hAnsi="Times New Roman"/>
          <w:color w:val="002060"/>
          <w:sz w:val="28"/>
          <w:szCs w:val="28"/>
        </w:rPr>
        <w:t>Приказа</w:t>
      </w:r>
      <w:r>
        <w:rPr>
          <w:rFonts w:ascii="Times New Roman" w:eastAsiaTheme="minorHAnsi" w:hAnsi="Times New Roman"/>
          <w:color w:val="002060"/>
          <w:sz w:val="28"/>
          <w:szCs w:val="28"/>
        </w:rPr>
        <w:t>ми</w:t>
      </w:r>
      <w:r w:rsidRPr="00F05DEA">
        <w:rPr>
          <w:rFonts w:ascii="Times New Roman" w:eastAsiaTheme="minorHAnsi" w:hAnsi="Times New Roman"/>
          <w:color w:val="002060"/>
          <w:sz w:val="28"/>
          <w:szCs w:val="28"/>
        </w:rPr>
        <w:t xml:space="preserve"> Минфина России от 30.03.2015 г. № 52н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</w:t>
      </w:r>
      <w:proofErr w:type="gramEnd"/>
      <w:r w:rsidRPr="00F05DEA">
        <w:rPr>
          <w:rFonts w:ascii="Times New Roman" w:eastAsiaTheme="minorHAnsi" w:hAnsi="Times New Roman"/>
          <w:color w:val="002060"/>
          <w:sz w:val="28"/>
          <w:szCs w:val="28"/>
        </w:rPr>
        <w:t>, и Методических указаний по их применению»</w:t>
      </w:r>
      <w:r w:rsidRPr="000E5077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>,</w:t>
      </w:r>
      <w:r w:rsidRPr="000E5077">
        <w:rPr>
          <w:rFonts w:ascii="Times New Roman" w:hAnsi="Times New Roman"/>
          <w:color w:val="002060"/>
          <w:sz w:val="28"/>
          <w:szCs w:val="28"/>
        </w:rPr>
        <w:t xml:space="preserve"> Инструкцией о порядке составления и представления годовой, квартальной и месячной отчетности об исполнении бюджетов бюджетной системы РФ», утвержденной Приказом Минфина России от 28.12.2010</w:t>
      </w:r>
      <w:r w:rsidR="006F0B87">
        <w:rPr>
          <w:rFonts w:ascii="Times New Roman" w:hAnsi="Times New Roman"/>
          <w:color w:val="002060"/>
          <w:sz w:val="28"/>
          <w:szCs w:val="28"/>
        </w:rPr>
        <w:t xml:space="preserve">           </w:t>
      </w:r>
      <w:r w:rsidRPr="000E5077">
        <w:rPr>
          <w:rFonts w:ascii="Times New Roman" w:hAnsi="Times New Roman"/>
          <w:color w:val="002060"/>
          <w:sz w:val="28"/>
          <w:szCs w:val="28"/>
        </w:rPr>
        <w:t xml:space="preserve"> № 191н.</w:t>
      </w:r>
    </w:p>
    <w:p w:rsidR="006F0B87" w:rsidRDefault="006F0B87" w:rsidP="006F0B87">
      <w:pPr>
        <w:spacing w:after="0" w:line="240" w:lineRule="auto"/>
        <w:ind w:firstLine="708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b/>
          <w:color w:val="002060"/>
          <w:sz w:val="28"/>
          <w:szCs w:val="28"/>
        </w:rPr>
        <w:t>2</w:t>
      </w:r>
      <w:r w:rsidRPr="00090D48">
        <w:rPr>
          <w:rFonts w:ascii="Times New Roman" w:hAnsi="Times New Roman"/>
          <w:b/>
          <w:color w:val="002060"/>
          <w:sz w:val="28"/>
          <w:szCs w:val="28"/>
        </w:rPr>
        <w:t>.</w:t>
      </w:r>
      <w:r>
        <w:rPr>
          <w:rFonts w:ascii="Times New Roman" w:hAnsi="Times New Roman"/>
          <w:color w:val="002060"/>
          <w:sz w:val="28"/>
          <w:szCs w:val="28"/>
        </w:rPr>
        <w:t xml:space="preserve"> </w:t>
      </w:r>
      <w:r w:rsidRPr="00090D48">
        <w:rPr>
          <w:rFonts w:ascii="Times New Roman" w:hAnsi="Times New Roman"/>
          <w:color w:val="002060"/>
          <w:sz w:val="28"/>
          <w:szCs w:val="28"/>
        </w:rPr>
        <w:t>Привести в соответствие реестр муниципального имущества Приказу Министерства экономического развития РФ от 30 августа 2011 № 424 "Об утверждении Порядка ведения органами местного самоуправления реестров муниципального имущества".</w:t>
      </w:r>
      <w:r>
        <w:rPr>
          <w:rFonts w:ascii="Times New Roman" w:hAnsi="Times New Roman"/>
          <w:color w:val="002060"/>
          <w:sz w:val="28"/>
          <w:szCs w:val="28"/>
        </w:rPr>
        <w:t xml:space="preserve"> </w:t>
      </w:r>
    </w:p>
    <w:p w:rsidR="00E2756B" w:rsidRPr="00E2756B" w:rsidRDefault="00E2756B" w:rsidP="006F0B87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8B1D59" w:rsidRPr="00E2756B" w:rsidRDefault="008B1D59">
      <w:pPr>
        <w:rPr>
          <w:rFonts w:ascii="Times New Roman" w:hAnsi="Times New Roman"/>
          <w:sz w:val="28"/>
          <w:szCs w:val="28"/>
        </w:rPr>
      </w:pPr>
    </w:p>
    <w:p w:rsidR="004E583A" w:rsidRPr="006F0B87" w:rsidRDefault="007408C8" w:rsidP="007408C8">
      <w:pPr>
        <w:spacing w:after="0" w:line="240" w:lineRule="auto"/>
        <w:rPr>
          <w:rFonts w:ascii="Times New Roman" w:hAnsi="Times New Roman"/>
          <w:color w:val="002060"/>
          <w:sz w:val="28"/>
          <w:szCs w:val="28"/>
        </w:rPr>
      </w:pPr>
      <w:r w:rsidRPr="006F0B87">
        <w:rPr>
          <w:rFonts w:ascii="Times New Roman" w:hAnsi="Times New Roman"/>
          <w:color w:val="002060"/>
          <w:sz w:val="28"/>
          <w:szCs w:val="28"/>
        </w:rPr>
        <w:t>Председатель</w:t>
      </w:r>
    </w:p>
    <w:p w:rsidR="007408C8" w:rsidRPr="006F0B87" w:rsidRDefault="007408C8" w:rsidP="007408C8">
      <w:pPr>
        <w:spacing w:after="0" w:line="240" w:lineRule="auto"/>
        <w:rPr>
          <w:rFonts w:ascii="Times New Roman" w:hAnsi="Times New Roman"/>
          <w:color w:val="002060"/>
          <w:sz w:val="28"/>
          <w:szCs w:val="28"/>
        </w:rPr>
      </w:pPr>
      <w:r w:rsidRPr="006F0B87">
        <w:rPr>
          <w:rFonts w:ascii="Times New Roman" w:hAnsi="Times New Roman"/>
          <w:color w:val="002060"/>
          <w:sz w:val="28"/>
          <w:szCs w:val="28"/>
        </w:rPr>
        <w:t xml:space="preserve">Контрольно-счетной палаты </w:t>
      </w:r>
    </w:p>
    <w:p w:rsidR="007408C8" w:rsidRPr="006F0B87" w:rsidRDefault="007408C8" w:rsidP="007408C8">
      <w:pPr>
        <w:spacing w:after="0" w:line="240" w:lineRule="auto"/>
        <w:rPr>
          <w:rFonts w:ascii="Times New Roman" w:hAnsi="Times New Roman"/>
          <w:color w:val="002060"/>
          <w:sz w:val="28"/>
          <w:szCs w:val="28"/>
        </w:rPr>
      </w:pPr>
      <w:r w:rsidRPr="006F0B87">
        <w:rPr>
          <w:rFonts w:ascii="Times New Roman" w:hAnsi="Times New Roman"/>
          <w:color w:val="002060"/>
          <w:sz w:val="28"/>
          <w:szCs w:val="28"/>
        </w:rPr>
        <w:t>МО «Нерюнгринский район»</w:t>
      </w:r>
      <w:r w:rsidRPr="006F0B87">
        <w:rPr>
          <w:rFonts w:ascii="Times New Roman" w:hAnsi="Times New Roman"/>
          <w:color w:val="002060"/>
          <w:sz w:val="28"/>
          <w:szCs w:val="28"/>
        </w:rPr>
        <w:tab/>
      </w:r>
      <w:r w:rsidRPr="006F0B87">
        <w:rPr>
          <w:rFonts w:ascii="Times New Roman" w:hAnsi="Times New Roman"/>
          <w:color w:val="002060"/>
          <w:sz w:val="28"/>
          <w:szCs w:val="28"/>
        </w:rPr>
        <w:tab/>
      </w:r>
      <w:r w:rsidRPr="006F0B87">
        <w:rPr>
          <w:rFonts w:ascii="Times New Roman" w:hAnsi="Times New Roman"/>
          <w:color w:val="002060"/>
          <w:sz w:val="28"/>
          <w:szCs w:val="28"/>
        </w:rPr>
        <w:tab/>
      </w:r>
      <w:r w:rsidRPr="006F0B87">
        <w:rPr>
          <w:rFonts w:ascii="Times New Roman" w:hAnsi="Times New Roman"/>
          <w:color w:val="002060"/>
          <w:sz w:val="28"/>
          <w:szCs w:val="28"/>
        </w:rPr>
        <w:tab/>
      </w:r>
      <w:r w:rsidRPr="006F0B87">
        <w:rPr>
          <w:rFonts w:ascii="Times New Roman" w:hAnsi="Times New Roman"/>
          <w:color w:val="002060"/>
          <w:sz w:val="28"/>
          <w:szCs w:val="28"/>
        </w:rPr>
        <w:tab/>
      </w:r>
      <w:r w:rsidR="00B86EDF" w:rsidRPr="006F0B87">
        <w:rPr>
          <w:rFonts w:ascii="Times New Roman" w:hAnsi="Times New Roman"/>
          <w:color w:val="002060"/>
          <w:sz w:val="28"/>
          <w:szCs w:val="28"/>
        </w:rPr>
        <w:tab/>
      </w:r>
      <w:r w:rsidRPr="006F0B87">
        <w:rPr>
          <w:rFonts w:ascii="Times New Roman" w:hAnsi="Times New Roman"/>
          <w:color w:val="002060"/>
          <w:sz w:val="28"/>
          <w:szCs w:val="28"/>
        </w:rPr>
        <w:t>Ю.С. Гнилицкая</w:t>
      </w:r>
    </w:p>
    <w:p w:rsidR="007408C8" w:rsidRPr="006F0B87" w:rsidRDefault="007408C8" w:rsidP="007408C8">
      <w:pPr>
        <w:spacing w:line="240" w:lineRule="auto"/>
        <w:rPr>
          <w:rFonts w:ascii="Times New Roman" w:hAnsi="Times New Roman"/>
          <w:b/>
          <w:i/>
          <w:color w:val="002060"/>
        </w:rPr>
      </w:pPr>
    </w:p>
    <w:p w:rsidR="007408C8" w:rsidRPr="006F0B87" w:rsidRDefault="007408C8" w:rsidP="007408C8">
      <w:pPr>
        <w:spacing w:line="240" w:lineRule="auto"/>
        <w:rPr>
          <w:rFonts w:ascii="Times New Roman" w:hAnsi="Times New Roman"/>
          <w:b/>
          <w:i/>
          <w:color w:val="002060"/>
        </w:rPr>
      </w:pPr>
    </w:p>
    <w:p w:rsidR="007408C8" w:rsidRPr="006F0B87" w:rsidRDefault="007408C8" w:rsidP="007408C8">
      <w:pPr>
        <w:spacing w:line="240" w:lineRule="auto"/>
        <w:rPr>
          <w:rFonts w:ascii="Times New Roman" w:hAnsi="Times New Roman"/>
          <w:b/>
          <w:i/>
          <w:color w:val="002060"/>
        </w:rPr>
      </w:pPr>
      <w:r w:rsidRPr="006F0B87">
        <w:rPr>
          <w:rFonts w:ascii="Times New Roman" w:hAnsi="Times New Roman"/>
          <w:b/>
          <w:i/>
          <w:color w:val="002060"/>
        </w:rPr>
        <w:t xml:space="preserve">С актом </w:t>
      </w:r>
      <w:proofErr w:type="gramStart"/>
      <w:r w:rsidRPr="006F0B87">
        <w:rPr>
          <w:rFonts w:ascii="Times New Roman" w:hAnsi="Times New Roman"/>
          <w:b/>
          <w:i/>
          <w:color w:val="002060"/>
        </w:rPr>
        <w:t>ознакомлены</w:t>
      </w:r>
      <w:proofErr w:type="gramEnd"/>
      <w:r w:rsidRPr="006F0B87">
        <w:rPr>
          <w:rFonts w:ascii="Times New Roman" w:hAnsi="Times New Roman"/>
          <w:b/>
          <w:i/>
          <w:color w:val="002060"/>
        </w:rPr>
        <w:t>:</w:t>
      </w:r>
    </w:p>
    <w:p w:rsidR="007408C8" w:rsidRPr="006F0B87" w:rsidRDefault="007408C8" w:rsidP="007408C8">
      <w:pPr>
        <w:spacing w:line="240" w:lineRule="auto"/>
        <w:rPr>
          <w:rFonts w:ascii="Times New Roman" w:hAnsi="Times New Roman"/>
          <w:b/>
          <w:color w:val="002060"/>
        </w:rPr>
      </w:pPr>
      <w:r w:rsidRPr="006F0B87">
        <w:rPr>
          <w:rFonts w:ascii="Times New Roman" w:hAnsi="Times New Roman"/>
          <w:b/>
          <w:color w:val="002060"/>
        </w:rPr>
        <w:t>_____________________________________________________________________________________</w:t>
      </w:r>
    </w:p>
    <w:p w:rsidR="007408C8" w:rsidRPr="006F0B87" w:rsidRDefault="007408C8" w:rsidP="007408C8">
      <w:pPr>
        <w:spacing w:line="240" w:lineRule="auto"/>
        <w:ind w:right="-284"/>
        <w:rPr>
          <w:rFonts w:ascii="Times New Roman" w:hAnsi="Times New Roman"/>
          <w:b/>
          <w:color w:val="002060"/>
        </w:rPr>
      </w:pPr>
      <w:r w:rsidRPr="006F0B87">
        <w:rPr>
          <w:rFonts w:ascii="Times New Roman" w:hAnsi="Times New Roman"/>
          <w:b/>
          <w:color w:val="002060"/>
        </w:rPr>
        <w:t xml:space="preserve">                  должность                                 личная подпись                   инициалы, фамилия, дата</w:t>
      </w:r>
    </w:p>
    <w:p w:rsidR="007408C8" w:rsidRPr="006F0B87" w:rsidRDefault="007408C8" w:rsidP="007408C8">
      <w:pPr>
        <w:spacing w:line="240" w:lineRule="auto"/>
        <w:rPr>
          <w:rFonts w:ascii="Times New Roman" w:hAnsi="Times New Roman"/>
          <w:b/>
          <w:color w:val="002060"/>
        </w:rPr>
      </w:pPr>
    </w:p>
    <w:p w:rsidR="007408C8" w:rsidRPr="006F0B87" w:rsidRDefault="007408C8" w:rsidP="007408C8">
      <w:pPr>
        <w:spacing w:line="240" w:lineRule="auto"/>
        <w:rPr>
          <w:rFonts w:ascii="Times New Roman" w:hAnsi="Times New Roman"/>
          <w:b/>
          <w:color w:val="002060"/>
        </w:rPr>
      </w:pPr>
      <w:r w:rsidRPr="006F0B87">
        <w:rPr>
          <w:rFonts w:ascii="Times New Roman" w:hAnsi="Times New Roman"/>
          <w:b/>
          <w:color w:val="002060"/>
        </w:rPr>
        <w:t>Экземпляр акта получил:</w:t>
      </w:r>
    </w:p>
    <w:p w:rsidR="007408C8" w:rsidRPr="006F0B87" w:rsidRDefault="007408C8" w:rsidP="007408C8">
      <w:pPr>
        <w:spacing w:line="240" w:lineRule="auto"/>
        <w:rPr>
          <w:rFonts w:ascii="Times New Roman" w:hAnsi="Times New Roman"/>
          <w:b/>
          <w:color w:val="002060"/>
        </w:rPr>
      </w:pPr>
      <w:r w:rsidRPr="006F0B87">
        <w:rPr>
          <w:rFonts w:ascii="Times New Roman" w:hAnsi="Times New Roman"/>
          <w:b/>
          <w:color w:val="002060"/>
        </w:rPr>
        <w:t>_____________________________________________________________________________________</w:t>
      </w:r>
    </w:p>
    <w:p w:rsidR="004E583A" w:rsidRPr="006F0B87" w:rsidRDefault="007408C8" w:rsidP="00772D9A">
      <w:pPr>
        <w:spacing w:line="240" w:lineRule="auto"/>
        <w:ind w:right="-284"/>
        <w:rPr>
          <w:rFonts w:ascii="Times New Roman" w:hAnsi="Times New Roman"/>
          <w:color w:val="002060"/>
          <w:sz w:val="28"/>
          <w:szCs w:val="28"/>
        </w:rPr>
      </w:pPr>
      <w:r w:rsidRPr="006F0B87">
        <w:rPr>
          <w:rFonts w:ascii="Times New Roman" w:hAnsi="Times New Roman"/>
          <w:b/>
          <w:color w:val="002060"/>
        </w:rPr>
        <w:t xml:space="preserve">                 должность                                  личная подпись                       инициалы, фамилия, дата</w:t>
      </w:r>
    </w:p>
    <w:p w:rsidR="00772D9A" w:rsidRDefault="00772D9A" w:rsidP="004E583A">
      <w:pPr>
        <w:tabs>
          <w:tab w:val="left" w:pos="6945"/>
        </w:tabs>
        <w:spacing w:after="0"/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772D9A" w:rsidRDefault="00772D9A" w:rsidP="004E583A">
      <w:pPr>
        <w:tabs>
          <w:tab w:val="left" w:pos="6945"/>
        </w:tabs>
        <w:spacing w:after="0"/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772D9A" w:rsidRDefault="00772D9A" w:rsidP="004E583A">
      <w:pPr>
        <w:tabs>
          <w:tab w:val="left" w:pos="6945"/>
        </w:tabs>
        <w:spacing w:after="0"/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772D9A" w:rsidRDefault="00772D9A" w:rsidP="004E583A">
      <w:pPr>
        <w:tabs>
          <w:tab w:val="left" w:pos="6945"/>
        </w:tabs>
        <w:spacing w:after="0"/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232EEA" w:rsidRDefault="00232EEA" w:rsidP="004E583A">
      <w:pPr>
        <w:tabs>
          <w:tab w:val="left" w:pos="6945"/>
        </w:tabs>
        <w:spacing w:after="0"/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423EF1" w:rsidRPr="00065CE6" w:rsidRDefault="00423EF1" w:rsidP="00423EF1">
      <w:pPr>
        <w:tabs>
          <w:tab w:val="left" w:pos="6945"/>
        </w:tabs>
        <w:spacing w:after="0"/>
        <w:jc w:val="right"/>
        <w:rPr>
          <w:rFonts w:ascii="Times New Roman" w:eastAsia="Times New Roman" w:hAnsi="Times New Roman"/>
          <w:color w:val="002060"/>
          <w:sz w:val="28"/>
          <w:szCs w:val="28"/>
          <w:lang w:eastAsia="ar-SA"/>
        </w:rPr>
      </w:pPr>
      <w:r w:rsidRPr="00065CE6">
        <w:rPr>
          <w:rFonts w:ascii="Times New Roman" w:eastAsia="Times New Roman" w:hAnsi="Times New Roman"/>
          <w:color w:val="002060"/>
          <w:sz w:val="28"/>
          <w:szCs w:val="28"/>
          <w:lang w:eastAsia="ar-SA"/>
        </w:rPr>
        <w:lastRenderedPageBreak/>
        <w:t>Приложение № 1</w:t>
      </w:r>
    </w:p>
    <w:p w:rsidR="00423EF1" w:rsidRPr="00065CE6" w:rsidRDefault="00423EF1" w:rsidP="00423EF1">
      <w:pPr>
        <w:spacing w:after="0"/>
        <w:jc w:val="right"/>
        <w:rPr>
          <w:rFonts w:ascii="Times New Roman" w:eastAsia="Times New Roman" w:hAnsi="Times New Roman"/>
          <w:color w:val="002060"/>
          <w:sz w:val="28"/>
          <w:szCs w:val="28"/>
          <w:lang w:eastAsia="ar-SA"/>
        </w:rPr>
      </w:pPr>
      <w:r w:rsidRPr="00065CE6">
        <w:rPr>
          <w:rFonts w:ascii="Times New Roman" w:eastAsia="Times New Roman" w:hAnsi="Times New Roman"/>
          <w:color w:val="002060"/>
          <w:sz w:val="28"/>
          <w:szCs w:val="28"/>
          <w:lang w:eastAsia="ar-SA"/>
        </w:rPr>
        <w:t>к акту по результатам контрольного мероприятия</w:t>
      </w:r>
    </w:p>
    <w:p w:rsidR="00423EF1" w:rsidRPr="00065CE6" w:rsidRDefault="00423EF1" w:rsidP="00423EF1">
      <w:pPr>
        <w:spacing w:after="0"/>
        <w:jc w:val="right"/>
        <w:rPr>
          <w:rFonts w:ascii="Times New Roman" w:eastAsia="Times New Roman" w:hAnsi="Times New Roman"/>
          <w:color w:val="002060"/>
          <w:sz w:val="28"/>
          <w:szCs w:val="28"/>
          <w:lang w:eastAsia="ar-SA"/>
        </w:rPr>
      </w:pPr>
      <w:r w:rsidRPr="00065CE6">
        <w:rPr>
          <w:rFonts w:ascii="Times New Roman" w:eastAsia="Times New Roman" w:hAnsi="Times New Roman"/>
          <w:color w:val="002060"/>
          <w:sz w:val="28"/>
          <w:szCs w:val="28"/>
          <w:lang w:eastAsia="ar-SA"/>
        </w:rPr>
        <w:t xml:space="preserve">от «25» мая 2021 г. </w:t>
      </w:r>
    </w:p>
    <w:p w:rsidR="00423EF1" w:rsidRPr="00065CE6" w:rsidRDefault="00423EF1" w:rsidP="00423EF1">
      <w:pPr>
        <w:spacing w:after="0"/>
        <w:jc w:val="right"/>
        <w:rPr>
          <w:rFonts w:ascii="Times New Roman" w:eastAsia="Times New Roman" w:hAnsi="Times New Roman"/>
          <w:color w:val="002060"/>
          <w:sz w:val="28"/>
          <w:szCs w:val="28"/>
          <w:lang w:eastAsia="ar-SA"/>
        </w:rPr>
      </w:pPr>
    </w:p>
    <w:p w:rsidR="00423EF1" w:rsidRPr="00065CE6" w:rsidRDefault="00423EF1" w:rsidP="00423EF1">
      <w:pPr>
        <w:keepNext/>
        <w:tabs>
          <w:tab w:val="num" w:pos="576"/>
        </w:tabs>
        <w:spacing w:after="0"/>
        <w:ind w:right="-284"/>
        <w:jc w:val="center"/>
        <w:outlineLvl w:val="1"/>
        <w:rPr>
          <w:rFonts w:ascii="Times New Roman" w:eastAsia="Times New Roman" w:hAnsi="Times New Roman"/>
          <w:b/>
          <w:caps/>
          <w:color w:val="002060"/>
          <w:sz w:val="28"/>
          <w:szCs w:val="28"/>
          <w:lang w:eastAsia="ar-SA"/>
        </w:rPr>
      </w:pPr>
      <w:r w:rsidRPr="00065CE6">
        <w:rPr>
          <w:rFonts w:ascii="Times New Roman" w:eastAsia="Times New Roman" w:hAnsi="Times New Roman"/>
          <w:b/>
          <w:caps/>
          <w:color w:val="002060"/>
          <w:sz w:val="28"/>
          <w:szCs w:val="28"/>
          <w:lang w:eastAsia="ar-SA"/>
        </w:rPr>
        <w:t>Перечень</w:t>
      </w:r>
    </w:p>
    <w:p w:rsidR="00423EF1" w:rsidRPr="00065CE6" w:rsidRDefault="00423EF1" w:rsidP="00423EF1">
      <w:pPr>
        <w:keepNext/>
        <w:spacing w:after="60"/>
        <w:ind w:right="-284"/>
        <w:jc w:val="center"/>
        <w:outlineLvl w:val="2"/>
        <w:rPr>
          <w:rFonts w:ascii="Times New Roman" w:eastAsia="Times New Roman" w:hAnsi="Times New Roman"/>
          <w:b/>
          <w:bCs/>
          <w:color w:val="002060"/>
          <w:sz w:val="28"/>
          <w:szCs w:val="28"/>
          <w:lang w:eastAsia="ar-SA"/>
        </w:rPr>
      </w:pPr>
      <w:r w:rsidRPr="00065CE6">
        <w:rPr>
          <w:rFonts w:ascii="Times New Roman" w:eastAsia="Times New Roman" w:hAnsi="Times New Roman"/>
          <w:b/>
          <w:bCs/>
          <w:color w:val="002060"/>
          <w:sz w:val="28"/>
          <w:szCs w:val="28"/>
          <w:lang w:eastAsia="ar-SA"/>
        </w:rPr>
        <w:t>законов и иных нормативных правовых актов Российской Федерации, Республики Саха (Якутия), сельского поселения «</w:t>
      </w:r>
      <w:proofErr w:type="spellStart"/>
      <w:r w:rsidRPr="00065CE6">
        <w:rPr>
          <w:rFonts w:ascii="Times New Roman" w:eastAsia="Times New Roman" w:hAnsi="Times New Roman"/>
          <w:b/>
          <w:bCs/>
          <w:color w:val="002060"/>
          <w:sz w:val="28"/>
          <w:szCs w:val="28"/>
          <w:lang w:eastAsia="ar-SA"/>
        </w:rPr>
        <w:t>Иенгринский</w:t>
      </w:r>
      <w:proofErr w:type="spellEnd"/>
      <w:r w:rsidRPr="00065CE6">
        <w:rPr>
          <w:rFonts w:ascii="Times New Roman" w:eastAsia="Times New Roman" w:hAnsi="Times New Roman"/>
          <w:b/>
          <w:bCs/>
          <w:color w:val="002060"/>
          <w:sz w:val="28"/>
          <w:szCs w:val="28"/>
          <w:lang w:eastAsia="ar-SA"/>
        </w:rPr>
        <w:t xml:space="preserve"> эвенкийский национальный наслег, исполнение которых проверено в ходе контрольного мероприятия</w:t>
      </w:r>
    </w:p>
    <w:tbl>
      <w:tblPr>
        <w:tblStyle w:val="a5"/>
        <w:tblW w:w="9606" w:type="dxa"/>
        <w:tblLook w:val="04A0" w:firstRow="1" w:lastRow="0" w:firstColumn="1" w:lastColumn="0" w:noHBand="0" w:noVBand="1"/>
      </w:tblPr>
      <w:tblGrid>
        <w:gridCol w:w="959"/>
        <w:gridCol w:w="8647"/>
      </w:tblGrid>
      <w:tr w:rsidR="00065CE6" w:rsidRPr="00065CE6" w:rsidTr="00E447D6">
        <w:tc>
          <w:tcPr>
            <w:tcW w:w="959" w:type="dxa"/>
            <w:vAlign w:val="center"/>
          </w:tcPr>
          <w:p w:rsidR="00423EF1" w:rsidRPr="00065CE6" w:rsidRDefault="00423EF1" w:rsidP="00E447D6">
            <w:pPr>
              <w:ind w:left="-284" w:right="-249" w:firstLine="142"/>
              <w:jc w:val="center"/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  <w:lang w:eastAsia="ar-SA"/>
              </w:rPr>
            </w:pPr>
            <w:r w:rsidRPr="00065CE6"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  <w:lang w:eastAsia="ar-SA"/>
              </w:rPr>
              <w:t xml:space="preserve">№ </w:t>
            </w:r>
          </w:p>
          <w:p w:rsidR="00423EF1" w:rsidRPr="00065CE6" w:rsidRDefault="00423EF1" w:rsidP="00E447D6">
            <w:pPr>
              <w:ind w:left="-284" w:right="-249" w:firstLine="142"/>
              <w:jc w:val="center"/>
              <w:rPr>
                <w:rFonts w:ascii="Times New Roman" w:eastAsia="Times New Roman" w:hAnsi="Times New Roman"/>
                <w:b/>
                <w:color w:val="002060"/>
                <w:sz w:val="28"/>
                <w:szCs w:val="28"/>
                <w:lang w:eastAsia="ar-SA"/>
              </w:rPr>
            </w:pPr>
            <w:proofErr w:type="gramStart"/>
            <w:r w:rsidRPr="00065CE6"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  <w:lang w:eastAsia="ar-SA"/>
              </w:rPr>
              <w:t>п</w:t>
            </w:r>
            <w:proofErr w:type="gramEnd"/>
            <w:r w:rsidRPr="00065CE6"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8647" w:type="dxa"/>
            <w:vAlign w:val="center"/>
          </w:tcPr>
          <w:p w:rsidR="00423EF1" w:rsidRPr="00065CE6" w:rsidRDefault="00423EF1" w:rsidP="00E447D6">
            <w:pPr>
              <w:ind w:right="33"/>
              <w:jc w:val="center"/>
              <w:rPr>
                <w:rFonts w:ascii="Times New Roman" w:eastAsia="Times New Roman" w:hAnsi="Times New Roman"/>
                <w:b/>
                <w:color w:val="002060"/>
                <w:sz w:val="28"/>
                <w:szCs w:val="28"/>
                <w:lang w:eastAsia="ar-SA"/>
              </w:rPr>
            </w:pPr>
            <w:r w:rsidRPr="00065CE6"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  <w:lang w:eastAsia="ar-SA"/>
              </w:rPr>
              <w:t>Название законов и иных нормативных правовых актов с указанием даты и номера акта</w:t>
            </w:r>
          </w:p>
        </w:tc>
      </w:tr>
      <w:tr w:rsidR="00065CE6" w:rsidRPr="00065CE6" w:rsidTr="00E447D6">
        <w:tc>
          <w:tcPr>
            <w:tcW w:w="959" w:type="dxa"/>
            <w:vAlign w:val="center"/>
          </w:tcPr>
          <w:p w:rsidR="00423EF1" w:rsidRPr="00065CE6" w:rsidRDefault="00423EF1" w:rsidP="00E447D6">
            <w:pPr>
              <w:ind w:left="-284" w:right="-249" w:firstLine="142"/>
              <w:jc w:val="center"/>
              <w:rPr>
                <w:rFonts w:ascii="Times New Roman" w:eastAsia="Times New Roman" w:hAnsi="Times New Roman"/>
                <w:color w:val="002060"/>
                <w:sz w:val="28"/>
                <w:szCs w:val="28"/>
                <w:lang w:eastAsia="ar-SA"/>
              </w:rPr>
            </w:pPr>
            <w:r w:rsidRPr="00065CE6">
              <w:rPr>
                <w:rFonts w:ascii="Times New Roman" w:eastAsia="Times New Roman" w:hAnsi="Times New Roman"/>
                <w:color w:val="002060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8647" w:type="dxa"/>
          </w:tcPr>
          <w:p w:rsidR="00423EF1" w:rsidRPr="00065CE6" w:rsidRDefault="00423EF1" w:rsidP="00E447D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2060"/>
                <w:sz w:val="28"/>
                <w:szCs w:val="28"/>
              </w:rPr>
            </w:pPr>
            <w:r w:rsidRPr="00065CE6">
              <w:rPr>
                <w:rFonts w:ascii="Times New Roman" w:eastAsia="Times New Roman" w:hAnsi="Times New Roman"/>
                <w:color w:val="002060"/>
                <w:sz w:val="28"/>
                <w:szCs w:val="28"/>
              </w:rPr>
              <w:t xml:space="preserve">"Бюджетный кодекс Российской Федерации" от 31.07.1998 N 145-ФЗ </w:t>
            </w:r>
          </w:p>
        </w:tc>
      </w:tr>
      <w:tr w:rsidR="00065CE6" w:rsidRPr="00065CE6" w:rsidTr="00E447D6">
        <w:trPr>
          <w:trHeight w:val="121"/>
        </w:trPr>
        <w:tc>
          <w:tcPr>
            <w:tcW w:w="959" w:type="dxa"/>
            <w:vAlign w:val="center"/>
          </w:tcPr>
          <w:p w:rsidR="00423EF1" w:rsidRPr="00065CE6" w:rsidRDefault="00423EF1" w:rsidP="00E447D6">
            <w:pPr>
              <w:ind w:left="-284" w:right="-249" w:firstLine="142"/>
              <w:jc w:val="center"/>
              <w:rPr>
                <w:rFonts w:ascii="Times New Roman" w:eastAsia="Times New Roman" w:hAnsi="Times New Roman"/>
                <w:color w:val="002060"/>
                <w:sz w:val="28"/>
                <w:szCs w:val="28"/>
                <w:lang w:eastAsia="ar-SA"/>
              </w:rPr>
            </w:pPr>
            <w:r w:rsidRPr="00065CE6">
              <w:rPr>
                <w:rFonts w:ascii="Times New Roman" w:eastAsia="Times New Roman" w:hAnsi="Times New Roman"/>
                <w:color w:val="002060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8647" w:type="dxa"/>
          </w:tcPr>
          <w:p w:rsidR="00423EF1" w:rsidRPr="00065CE6" w:rsidRDefault="00423EF1" w:rsidP="00E447D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2060"/>
                <w:sz w:val="28"/>
                <w:szCs w:val="28"/>
              </w:rPr>
            </w:pPr>
            <w:r w:rsidRPr="00065CE6">
              <w:rPr>
                <w:rFonts w:ascii="Times New Roman" w:eastAsia="Times New Roman" w:hAnsi="Times New Roman"/>
                <w:color w:val="002060"/>
                <w:sz w:val="28"/>
                <w:szCs w:val="28"/>
              </w:rPr>
              <w:t>Приказ Минфина России от 28.12.2010 N 191н (ред. от 16.11.2016) "Об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Федерации".</w:t>
            </w:r>
          </w:p>
        </w:tc>
      </w:tr>
      <w:tr w:rsidR="00065CE6" w:rsidRPr="00065CE6" w:rsidTr="00E447D6">
        <w:trPr>
          <w:trHeight w:val="121"/>
        </w:trPr>
        <w:tc>
          <w:tcPr>
            <w:tcW w:w="959" w:type="dxa"/>
            <w:vAlign w:val="center"/>
          </w:tcPr>
          <w:p w:rsidR="00423EF1" w:rsidRPr="00065CE6" w:rsidRDefault="00423EF1" w:rsidP="00E447D6">
            <w:pPr>
              <w:ind w:left="-284" w:right="-249" w:firstLine="142"/>
              <w:jc w:val="center"/>
              <w:rPr>
                <w:rFonts w:ascii="Times New Roman" w:eastAsia="Times New Roman" w:hAnsi="Times New Roman"/>
                <w:color w:val="002060"/>
                <w:sz w:val="28"/>
                <w:szCs w:val="28"/>
                <w:lang w:eastAsia="ar-SA"/>
              </w:rPr>
            </w:pPr>
            <w:r w:rsidRPr="00065CE6">
              <w:rPr>
                <w:rFonts w:ascii="Times New Roman" w:eastAsia="Times New Roman" w:hAnsi="Times New Roman"/>
                <w:color w:val="002060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8647" w:type="dxa"/>
          </w:tcPr>
          <w:p w:rsidR="00423EF1" w:rsidRPr="00065CE6" w:rsidRDefault="00423EF1" w:rsidP="00E447D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2060"/>
                <w:sz w:val="28"/>
                <w:szCs w:val="28"/>
              </w:rPr>
            </w:pPr>
            <w:r w:rsidRPr="00065CE6">
              <w:rPr>
                <w:rFonts w:ascii="Times New Roman" w:eastAsia="Times New Roman" w:hAnsi="Times New Roman"/>
                <w:color w:val="002060"/>
                <w:sz w:val="28"/>
                <w:szCs w:val="28"/>
              </w:rPr>
              <w:t>Контрольные соотношения, разработанные Федеральным казначейством на основании требований Приказа Минфина от 28.12.2010 N 191н (ред. от 31.12.2020) "Об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Федерации"</w:t>
            </w:r>
          </w:p>
        </w:tc>
      </w:tr>
      <w:tr w:rsidR="00065CE6" w:rsidRPr="00065CE6" w:rsidTr="00423EF1">
        <w:trPr>
          <w:trHeight w:val="1403"/>
        </w:trPr>
        <w:tc>
          <w:tcPr>
            <w:tcW w:w="959" w:type="dxa"/>
            <w:vAlign w:val="center"/>
          </w:tcPr>
          <w:p w:rsidR="00423EF1" w:rsidRPr="00065CE6" w:rsidRDefault="00423EF1" w:rsidP="00E447D6">
            <w:pPr>
              <w:ind w:left="-284" w:right="-249" w:firstLine="142"/>
              <w:jc w:val="center"/>
              <w:rPr>
                <w:rFonts w:ascii="Times New Roman" w:eastAsia="Times New Roman" w:hAnsi="Times New Roman"/>
                <w:color w:val="002060"/>
                <w:sz w:val="28"/>
                <w:szCs w:val="28"/>
                <w:lang w:eastAsia="ar-SA"/>
              </w:rPr>
            </w:pPr>
            <w:r w:rsidRPr="00065CE6">
              <w:rPr>
                <w:rFonts w:ascii="Times New Roman" w:eastAsia="Times New Roman" w:hAnsi="Times New Roman"/>
                <w:color w:val="002060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8647" w:type="dxa"/>
          </w:tcPr>
          <w:p w:rsidR="00423EF1" w:rsidRPr="00065CE6" w:rsidRDefault="00423EF1" w:rsidP="00423EF1">
            <w:pPr>
              <w:pStyle w:val="1"/>
              <w:spacing w:before="0" w:after="0"/>
              <w:ind w:firstLine="0"/>
              <w:jc w:val="both"/>
              <w:outlineLvl w:val="0"/>
              <w:rPr>
                <w:rFonts w:ascii="Times New Roman" w:hAnsi="Times New Roman" w:cs="Times New Roman"/>
                <w:b w:val="0"/>
                <w:color w:val="002060"/>
                <w:sz w:val="28"/>
                <w:szCs w:val="28"/>
              </w:rPr>
            </w:pPr>
            <w:r w:rsidRPr="00065CE6">
              <w:rPr>
                <w:rFonts w:ascii="Times New Roman" w:hAnsi="Times New Roman" w:cs="Times New Roman"/>
                <w:b w:val="0"/>
                <w:color w:val="002060"/>
                <w:sz w:val="28"/>
                <w:szCs w:val="28"/>
              </w:rPr>
              <w:t>Положение о бюджетном процессе в городском поселении «Поселок Хани» Нерюнгринского района Республики Саха (Якутия), утвержденное решением Ханинского поселкового Совета депутатов от 02.04.2019 года № 2-19</w:t>
            </w:r>
          </w:p>
        </w:tc>
      </w:tr>
      <w:tr w:rsidR="00065CE6" w:rsidRPr="00065CE6" w:rsidTr="00E447D6">
        <w:trPr>
          <w:trHeight w:val="121"/>
        </w:trPr>
        <w:tc>
          <w:tcPr>
            <w:tcW w:w="959" w:type="dxa"/>
            <w:vAlign w:val="center"/>
          </w:tcPr>
          <w:p w:rsidR="00423EF1" w:rsidRPr="00065CE6" w:rsidRDefault="00423EF1" w:rsidP="00E447D6">
            <w:pPr>
              <w:ind w:left="-284" w:right="-249" w:firstLine="142"/>
              <w:jc w:val="center"/>
              <w:rPr>
                <w:rFonts w:ascii="Times New Roman" w:eastAsia="Times New Roman" w:hAnsi="Times New Roman"/>
                <w:color w:val="002060"/>
                <w:sz w:val="28"/>
                <w:szCs w:val="28"/>
                <w:lang w:eastAsia="ar-SA"/>
              </w:rPr>
            </w:pPr>
            <w:r w:rsidRPr="00065CE6">
              <w:rPr>
                <w:rFonts w:ascii="Times New Roman" w:eastAsia="Times New Roman" w:hAnsi="Times New Roman"/>
                <w:color w:val="002060"/>
                <w:sz w:val="28"/>
                <w:szCs w:val="28"/>
                <w:lang w:eastAsia="ar-SA"/>
              </w:rPr>
              <w:t>5</w:t>
            </w:r>
          </w:p>
          <w:p w:rsidR="00423EF1" w:rsidRPr="00065CE6" w:rsidRDefault="00423EF1" w:rsidP="00E447D6">
            <w:pPr>
              <w:ind w:left="-284" w:right="-249" w:firstLine="142"/>
              <w:jc w:val="center"/>
              <w:rPr>
                <w:rFonts w:ascii="Times New Roman" w:eastAsia="Times New Roman" w:hAnsi="Times New Roman"/>
                <w:color w:val="002060"/>
                <w:sz w:val="28"/>
                <w:szCs w:val="28"/>
                <w:lang w:eastAsia="ar-SA"/>
              </w:rPr>
            </w:pPr>
          </w:p>
        </w:tc>
        <w:tc>
          <w:tcPr>
            <w:tcW w:w="8647" w:type="dxa"/>
          </w:tcPr>
          <w:p w:rsidR="00423EF1" w:rsidRPr="00065CE6" w:rsidRDefault="00423EF1" w:rsidP="00E447D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2060"/>
                <w:sz w:val="28"/>
                <w:szCs w:val="28"/>
              </w:rPr>
            </w:pPr>
            <w:r w:rsidRPr="00065CE6">
              <w:rPr>
                <w:rFonts w:ascii="Times New Roman" w:hAnsi="Times New Roman"/>
                <w:color w:val="002060"/>
                <w:sz w:val="28"/>
                <w:szCs w:val="28"/>
              </w:rPr>
              <w:t>Решение 26-й сессии депутатов Ханинского поселкового Совета депутатов (</w:t>
            </w:r>
            <w:r w:rsidRPr="00065CE6">
              <w:rPr>
                <w:rFonts w:ascii="Times New Roman" w:hAnsi="Times New Roman"/>
                <w:color w:val="002060"/>
                <w:sz w:val="28"/>
                <w:szCs w:val="28"/>
                <w:lang w:val="en-US"/>
              </w:rPr>
              <w:t>IV</w:t>
            </w:r>
            <w:r w:rsidRPr="00065CE6">
              <w:rPr>
                <w:rFonts w:ascii="Times New Roman" w:hAnsi="Times New Roman"/>
                <w:color w:val="002060"/>
                <w:sz w:val="28"/>
                <w:szCs w:val="28"/>
              </w:rPr>
              <w:t>-созыва) от 24.12.2019 № 1-26 «Об утверждении бюджета городского поселения «Поселок Хани» Нерюнгринского района на 2020 год» (с изменениями)</w:t>
            </w:r>
          </w:p>
        </w:tc>
      </w:tr>
    </w:tbl>
    <w:p w:rsidR="004E583A" w:rsidRDefault="004E583A">
      <w:pPr>
        <w:rPr>
          <w:rFonts w:ascii="Times New Roman" w:hAnsi="Times New Roman"/>
          <w:sz w:val="28"/>
          <w:szCs w:val="28"/>
        </w:rPr>
      </w:pPr>
    </w:p>
    <w:p w:rsidR="004E583A" w:rsidRPr="004E583A" w:rsidRDefault="004E583A">
      <w:pPr>
        <w:rPr>
          <w:rFonts w:ascii="Times New Roman" w:hAnsi="Times New Roman"/>
          <w:sz w:val="28"/>
          <w:szCs w:val="28"/>
        </w:rPr>
      </w:pPr>
    </w:p>
    <w:sectPr w:rsidR="004E583A" w:rsidRPr="004E583A" w:rsidSect="006A6EE6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E0D93"/>
    <w:multiLevelType w:val="multilevel"/>
    <w:tmpl w:val="5C14CAB0"/>
    <w:lvl w:ilvl="0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98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412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838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904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330" w:hanging="2160"/>
      </w:pPr>
      <w:rPr>
        <w:rFonts w:hint="default"/>
        <w:b/>
      </w:rPr>
    </w:lvl>
  </w:abstractNum>
  <w:abstractNum w:abstractNumId="1">
    <w:nsid w:val="2D8922E7"/>
    <w:multiLevelType w:val="hybridMultilevel"/>
    <w:tmpl w:val="7A64CBFC"/>
    <w:lvl w:ilvl="0" w:tplc="DE889B8A">
      <w:start w:val="1"/>
      <w:numFmt w:val="decimal"/>
      <w:lvlText w:val="%1."/>
      <w:lvlJc w:val="left"/>
      <w:pPr>
        <w:ind w:left="1572" w:hanging="1005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83A"/>
    <w:rsid w:val="00013AA6"/>
    <w:rsid w:val="00065CE6"/>
    <w:rsid w:val="001A74ED"/>
    <w:rsid w:val="00232EEA"/>
    <w:rsid w:val="00423EF1"/>
    <w:rsid w:val="004E583A"/>
    <w:rsid w:val="005B48BD"/>
    <w:rsid w:val="00621A9B"/>
    <w:rsid w:val="006A6EE6"/>
    <w:rsid w:val="006E6026"/>
    <w:rsid w:val="006F0B87"/>
    <w:rsid w:val="00714D0A"/>
    <w:rsid w:val="007408C8"/>
    <w:rsid w:val="00772D9A"/>
    <w:rsid w:val="007F24C7"/>
    <w:rsid w:val="008B1D59"/>
    <w:rsid w:val="00A26E7B"/>
    <w:rsid w:val="00A31567"/>
    <w:rsid w:val="00B447CB"/>
    <w:rsid w:val="00B86EDF"/>
    <w:rsid w:val="00B91CFA"/>
    <w:rsid w:val="00C46C15"/>
    <w:rsid w:val="00D15F18"/>
    <w:rsid w:val="00E2756B"/>
    <w:rsid w:val="00E33C63"/>
    <w:rsid w:val="00FD1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83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4E583A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E583A"/>
    <w:rPr>
      <w:rFonts w:ascii="Arial" w:hAnsi="Arial" w:cs="Arial"/>
      <w:b/>
      <w:bCs/>
      <w:color w:val="26282F"/>
      <w:sz w:val="24"/>
      <w:szCs w:val="24"/>
    </w:rPr>
  </w:style>
  <w:style w:type="character" w:styleId="a3">
    <w:name w:val="Emphasis"/>
    <w:basedOn w:val="a0"/>
    <w:uiPriority w:val="20"/>
    <w:qFormat/>
    <w:rsid w:val="004E583A"/>
    <w:rPr>
      <w:i/>
      <w:iCs/>
    </w:rPr>
  </w:style>
  <w:style w:type="character" w:styleId="a4">
    <w:name w:val="Hyperlink"/>
    <w:rsid w:val="004E583A"/>
    <w:rPr>
      <w:color w:val="000080"/>
      <w:u w:val="single"/>
    </w:rPr>
  </w:style>
  <w:style w:type="table" w:styleId="a5">
    <w:name w:val="Table Grid"/>
    <w:basedOn w:val="a1"/>
    <w:uiPriority w:val="59"/>
    <w:rsid w:val="004E583A"/>
    <w:pPr>
      <w:spacing w:beforeAutospacing="1" w:after="0" w:line="240" w:lineRule="auto"/>
      <w:ind w:firstLine="720"/>
      <w:jc w:val="both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E583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408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408C8"/>
    <w:rPr>
      <w:rFonts w:ascii="Tahoma" w:eastAsia="Calibri" w:hAnsi="Tahoma" w:cs="Tahoma"/>
      <w:sz w:val="16"/>
      <w:szCs w:val="16"/>
    </w:rPr>
  </w:style>
  <w:style w:type="paragraph" w:styleId="a9">
    <w:name w:val="No Spacing"/>
    <w:link w:val="aa"/>
    <w:uiPriority w:val="1"/>
    <w:qFormat/>
    <w:rsid w:val="007408C8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0"/>
    <w:link w:val="a9"/>
    <w:uiPriority w:val="1"/>
    <w:rsid w:val="007408C8"/>
    <w:rPr>
      <w:rFonts w:eastAsiaTheme="minorEastAsia"/>
      <w:lang w:eastAsia="ru-RU"/>
    </w:rPr>
  </w:style>
  <w:style w:type="paragraph" w:customStyle="1" w:styleId="s1">
    <w:name w:val="s_1"/>
    <w:basedOn w:val="a"/>
    <w:rsid w:val="00772D9A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83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4E583A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E583A"/>
    <w:rPr>
      <w:rFonts w:ascii="Arial" w:hAnsi="Arial" w:cs="Arial"/>
      <w:b/>
      <w:bCs/>
      <w:color w:val="26282F"/>
      <w:sz w:val="24"/>
      <w:szCs w:val="24"/>
    </w:rPr>
  </w:style>
  <w:style w:type="character" w:styleId="a3">
    <w:name w:val="Emphasis"/>
    <w:basedOn w:val="a0"/>
    <w:uiPriority w:val="20"/>
    <w:qFormat/>
    <w:rsid w:val="004E583A"/>
    <w:rPr>
      <w:i/>
      <w:iCs/>
    </w:rPr>
  </w:style>
  <w:style w:type="character" w:styleId="a4">
    <w:name w:val="Hyperlink"/>
    <w:rsid w:val="004E583A"/>
    <w:rPr>
      <w:color w:val="000080"/>
      <w:u w:val="single"/>
    </w:rPr>
  </w:style>
  <w:style w:type="table" w:styleId="a5">
    <w:name w:val="Table Grid"/>
    <w:basedOn w:val="a1"/>
    <w:uiPriority w:val="59"/>
    <w:rsid w:val="004E583A"/>
    <w:pPr>
      <w:spacing w:beforeAutospacing="1" w:after="0" w:line="240" w:lineRule="auto"/>
      <w:ind w:firstLine="720"/>
      <w:jc w:val="both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E583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408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408C8"/>
    <w:rPr>
      <w:rFonts w:ascii="Tahoma" w:eastAsia="Calibri" w:hAnsi="Tahoma" w:cs="Tahoma"/>
      <w:sz w:val="16"/>
      <w:szCs w:val="16"/>
    </w:rPr>
  </w:style>
  <w:style w:type="paragraph" w:styleId="a9">
    <w:name w:val="No Spacing"/>
    <w:link w:val="aa"/>
    <w:uiPriority w:val="1"/>
    <w:qFormat/>
    <w:rsid w:val="007408C8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0"/>
    <w:link w:val="a9"/>
    <w:uiPriority w:val="1"/>
    <w:rsid w:val="007408C8"/>
    <w:rPr>
      <w:rFonts w:eastAsiaTheme="minorEastAsia"/>
      <w:lang w:eastAsia="ru-RU"/>
    </w:rPr>
  </w:style>
  <w:style w:type="paragraph" w:customStyle="1" w:styleId="s1">
    <w:name w:val="s_1"/>
    <w:basedOn w:val="a"/>
    <w:rsid w:val="00772D9A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hyperlink" Target="https://internet.garant.ru/" TargetMode="External"/><Relationship Id="rId18" Type="http://schemas.openxmlformats.org/officeDocument/2006/relationships/hyperlink" Target="http://internet.garant.ru/" TargetMode="External"/><Relationship Id="rId26" Type="http://schemas.openxmlformats.org/officeDocument/2006/relationships/hyperlink" Target="consultantplus://offline/ref=DF1A0FD5FAE7902E0AEFCD4EE274F204075F97C077AC3861E43A7190FB22804AF7759FA03FC4B8B6MCEAI" TargetMode="External"/><Relationship Id="rId39" Type="http://schemas.openxmlformats.org/officeDocument/2006/relationships/hyperlink" Target="https://internet.garant.ru/" TargetMode="External"/><Relationship Id="rId3" Type="http://schemas.openxmlformats.org/officeDocument/2006/relationships/styles" Target="styles.xml"/><Relationship Id="rId21" Type="http://schemas.openxmlformats.org/officeDocument/2006/relationships/hyperlink" Target="https://internet.garant.ru/" TargetMode="External"/><Relationship Id="rId34" Type="http://schemas.openxmlformats.org/officeDocument/2006/relationships/hyperlink" Target="consultantplus://offline/ref=458E1945C6F8FB7769DD8871CEE6D456B10506F9DEF885790FAD89251F0364659E890986BE47Q3Z0F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s://internet.garant.ru/" TargetMode="External"/><Relationship Id="rId12" Type="http://schemas.openxmlformats.org/officeDocument/2006/relationships/hyperlink" Target="http://internet.garant.ru/" TargetMode="External"/><Relationship Id="rId17" Type="http://schemas.openxmlformats.org/officeDocument/2006/relationships/hyperlink" Target="http://internet.garant.ru/" TargetMode="External"/><Relationship Id="rId25" Type="http://schemas.openxmlformats.org/officeDocument/2006/relationships/hyperlink" Target="consultantplus://offline/ref=DF1A0FD5FAE7902E0AEFCD4EE274F204075F97C077AC3861E43A7190FB22804AF7759FA03FC4B8B6MCEAI" TargetMode="External"/><Relationship Id="rId33" Type="http://schemas.openxmlformats.org/officeDocument/2006/relationships/hyperlink" Target="http://internet.garant.ru/" TargetMode="External"/><Relationship Id="rId38" Type="http://schemas.openxmlformats.org/officeDocument/2006/relationships/hyperlink" Target="https://internet.garant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internet.garant.ru/" TargetMode="External"/><Relationship Id="rId20" Type="http://schemas.openxmlformats.org/officeDocument/2006/relationships/hyperlink" Target="https://internet.garant.ru/" TargetMode="External"/><Relationship Id="rId29" Type="http://schemas.openxmlformats.org/officeDocument/2006/relationships/hyperlink" Target="https://internet.garant.ru/" TargetMode="External"/><Relationship Id="rId41" Type="http://schemas.openxmlformats.org/officeDocument/2006/relationships/hyperlink" Target="https://internet.garant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nternet.garant.ru/" TargetMode="External"/><Relationship Id="rId24" Type="http://schemas.openxmlformats.org/officeDocument/2006/relationships/hyperlink" Target="http://internet.garant.ru/" TargetMode="External"/><Relationship Id="rId32" Type="http://schemas.openxmlformats.org/officeDocument/2006/relationships/hyperlink" Target="http://internet.garant.ru/" TargetMode="External"/><Relationship Id="rId37" Type="http://schemas.openxmlformats.org/officeDocument/2006/relationships/hyperlink" Target="http://internet.garant.ru/" TargetMode="External"/><Relationship Id="rId40" Type="http://schemas.openxmlformats.org/officeDocument/2006/relationships/hyperlink" Target="https://internet.garant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internet.garant.ru/" TargetMode="External"/><Relationship Id="rId23" Type="http://schemas.openxmlformats.org/officeDocument/2006/relationships/hyperlink" Target="http://internet.garant.ru/" TargetMode="External"/><Relationship Id="rId28" Type="http://schemas.openxmlformats.org/officeDocument/2006/relationships/hyperlink" Target="https://internet.garant.ru/" TargetMode="External"/><Relationship Id="rId36" Type="http://schemas.openxmlformats.org/officeDocument/2006/relationships/hyperlink" Target="http://internet.garant.ru/" TargetMode="External"/><Relationship Id="rId10" Type="http://schemas.openxmlformats.org/officeDocument/2006/relationships/hyperlink" Target="garantF1://12081350.4000" TargetMode="External"/><Relationship Id="rId19" Type="http://schemas.openxmlformats.org/officeDocument/2006/relationships/hyperlink" Target="https://internet.garant.ru/" TargetMode="External"/><Relationship Id="rId31" Type="http://schemas.openxmlformats.org/officeDocument/2006/relationships/hyperlink" Target="consultantplus://offline/ref=BFD238A5F01A4E44B5F202FEE034557510E214A9BE08DA570271A033CBDE13FC375B6531EA37E487NAVED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internet.garant.ru/" TargetMode="External"/><Relationship Id="rId14" Type="http://schemas.openxmlformats.org/officeDocument/2006/relationships/hyperlink" Target="https://internet.garant.ru/" TargetMode="External"/><Relationship Id="rId22" Type="http://schemas.openxmlformats.org/officeDocument/2006/relationships/hyperlink" Target="https://internet.garant.ru/" TargetMode="External"/><Relationship Id="rId27" Type="http://schemas.openxmlformats.org/officeDocument/2006/relationships/hyperlink" Target="consultantplus://offline/ref=DF1A0FD5FAE7902E0AEFCD4EE274F204075F97C077AC3861E43A7190FB22804AF7759FA03FC6BBB5MCEFI" TargetMode="External"/><Relationship Id="rId30" Type="http://schemas.openxmlformats.org/officeDocument/2006/relationships/hyperlink" Target="consultantplus://offline/ref=4B1BC5178CFA277DCE7A0915AE6B9EC74A2982FB58FDC077D7FB572D6B03100BFBC1CC87FEE2C59823y5C" TargetMode="External"/><Relationship Id="rId35" Type="http://schemas.openxmlformats.org/officeDocument/2006/relationships/hyperlink" Target="http://internet.garant.ru/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>г. Нерюнгри                                                                                                                                                  2021 год</Abstract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15</Pages>
  <Words>5272</Words>
  <Characters>30053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                                                                                                                                                                                                от 25 мая  2021 года  по результатам контрольного мероприяти</vt:lpstr>
    </vt:vector>
  </TitlesOfParts>
  <Company>Контрольно-счетная палата мо «нерюнгринский район»</Company>
  <LinksUpToDate>false</LinksUpToDate>
  <CharactersWithSpaces>35255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                                                                                                                                                                                                от 25 мая  2021 года  по результатам контрольного мероприятия: «Проверка  годовой бюджетной отчетности за 2020 год Администрации городского поселения «Поселок Хани» Нерюнгринского района</dc:title>
  <dc:creator>Юлия</dc:creator>
  <cp:lastModifiedBy>User</cp:lastModifiedBy>
  <cp:revision>10</cp:revision>
  <cp:lastPrinted>2021-05-25T08:12:00Z</cp:lastPrinted>
  <dcterms:created xsi:type="dcterms:W3CDTF">2018-05-25T02:05:00Z</dcterms:created>
  <dcterms:modified xsi:type="dcterms:W3CDTF">2021-05-25T09:58:00Z</dcterms:modified>
</cp:coreProperties>
</file>